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503B" w14:textId="53258B7D" w:rsidR="0064282B" w:rsidRPr="008E3BB5" w:rsidRDefault="00277080" w:rsidP="008E3BB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03EAD">
        <w:rPr>
          <w:b/>
          <w:color w:val="FF0000"/>
          <w:sz w:val="20"/>
          <w:szCs w:val="20"/>
        </w:rPr>
        <w:t xml:space="preserve"> </w:t>
      </w:r>
    </w:p>
    <w:p w14:paraId="57A1CF35" w14:textId="77777777" w:rsidR="0064282B" w:rsidRPr="0043626C" w:rsidRDefault="0043626C" w:rsidP="0043626C">
      <w:pPr>
        <w:spacing w:after="0" w:line="240" w:lineRule="auto"/>
        <w:rPr>
          <w:b/>
          <w:sz w:val="24"/>
          <w:szCs w:val="24"/>
        </w:rPr>
      </w:pPr>
      <w:r w:rsidRPr="0043626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="0064282B" w:rsidRPr="0043626C">
        <w:rPr>
          <w:b/>
          <w:sz w:val="24"/>
          <w:szCs w:val="24"/>
        </w:rPr>
        <w:t xml:space="preserve">REQUISITOS </w:t>
      </w:r>
    </w:p>
    <w:p w14:paraId="7597141E" w14:textId="77777777" w:rsidR="0043626C" w:rsidRDefault="0043626C" w:rsidP="00A04DCA">
      <w:pPr>
        <w:spacing w:after="0" w:line="240" w:lineRule="auto"/>
      </w:pPr>
    </w:p>
    <w:p w14:paraId="3FEBCA5E" w14:textId="77777777" w:rsidR="00A04DCA" w:rsidRPr="00A8093C" w:rsidRDefault="00A04DCA" w:rsidP="00A04DCA">
      <w:pPr>
        <w:spacing w:after="0" w:line="240" w:lineRule="auto"/>
        <w:rPr>
          <w:sz w:val="20"/>
          <w:szCs w:val="20"/>
        </w:rPr>
      </w:pPr>
      <w:r w:rsidRPr="006368A9">
        <w:rPr>
          <w:sz w:val="20"/>
          <w:szCs w:val="20"/>
        </w:rPr>
        <w:t>1</w:t>
      </w:r>
      <w:r w:rsidRPr="00A8093C">
        <w:rPr>
          <w:sz w:val="20"/>
          <w:szCs w:val="20"/>
        </w:rPr>
        <w:t xml:space="preserve">.  </w:t>
      </w:r>
      <w:r w:rsidR="00D057B5">
        <w:rPr>
          <w:sz w:val="20"/>
          <w:szCs w:val="20"/>
        </w:rPr>
        <w:t xml:space="preserve"> </w:t>
      </w:r>
      <w:r w:rsidR="00AE22A9" w:rsidRPr="00A8093C">
        <w:rPr>
          <w:sz w:val="20"/>
          <w:szCs w:val="20"/>
        </w:rPr>
        <w:t xml:space="preserve">Carta </w:t>
      </w:r>
      <w:r w:rsidR="00450916" w:rsidRPr="00A8093C">
        <w:rPr>
          <w:sz w:val="20"/>
          <w:szCs w:val="20"/>
        </w:rPr>
        <w:t xml:space="preserve">de Presentación del investigador principal </w:t>
      </w:r>
      <w:r w:rsidR="00EC56C8" w:rsidRPr="00A8093C">
        <w:rPr>
          <w:sz w:val="20"/>
          <w:szCs w:val="20"/>
        </w:rPr>
        <w:t xml:space="preserve">dirigida al </w:t>
      </w:r>
      <w:proofErr w:type="gramStart"/>
      <w:r w:rsidR="00EC56C8" w:rsidRPr="00A8093C">
        <w:rPr>
          <w:sz w:val="20"/>
          <w:szCs w:val="20"/>
        </w:rPr>
        <w:t>P</w:t>
      </w:r>
      <w:r w:rsidR="00450916" w:rsidRPr="00A8093C">
        <w:rPr>
          <w:sz w:val="20"/>
          <w:szCs w:val="20"/>
        </w:rPr>
        <w:t>residente</w:t>
      </w:r>
      <w:proofErr w:type="gramEnd"/>
      <w:r w:rsidR="00450916" w:rsidRPr="00A8093C">
        <w:rPr>
          <w:sz w:val="20"/>
          <w:szCs w:val="20"/>
        </w:rPr>
        <w:t xml:space="preserve"> d</w:t>
      </w:r>
      <w:r w:rsidR="00EC56C8" w:rsidRPr="00A8093C">
        <w:rPr>
          <w:sz w:val="20"/>
          <w:szCs w:val="20"/>
        </w:rPr>
        <w:t xml:space="preserve">el Comité Ético Científico de Clínica Santa María </w:t>
      </w:r>
    </w:p>
    <w:p w14:paraId="53BF6192" w14:textId="1DC2F97A" w:rsidR="00AE22A9" w:rsidRPr="00A8093C" w:rsidRDefault="00A04DCA" w:rsidP="00967C78">
      <w:pPr>
        <w:spacing w:after="0" w:line="240" w:lineRule="auto"/>
        <w:rPr>
          <w:sz w:val="20"/>
          <w:szCs w:val="20"/>
        </w:rPr>
      </w:pPr>
      <w:r w:rsidRPr="00A8093C">
        <w:rPr>
          <w:sz w:val="20"/>
          <w:szCs w:val="20"/>
        </w:rPr>
        <w:t xml:space="preserve">    </w:t>
      </w:r>
      <w:r w:rsidR="00D057B5">
        <w:rPr>
          <w:sz w:val="20"/>
          <w:szCs w:val="20"/>
        </w:rPr>
        <w:t xml:space="preserve"> </w:t>
      </w:r>
      <w:r w:rsidRPr="00A8093C">
        <w:rPr>
          <w:sz w:val="20"/>
          <w:szCs w:val="20"/>
        </w:rPr>
        <w:t xml:space="preserve"> </w:t>
      </w:r>
      <w:r w:rsidR="00EC56C8" w:rsidRPr="00A8093C">
        <w:rPr>
          <w:sz w:val="20"/>
          <w:szCs w:val="20"/>
        </w:rPr>
        <w:t xml:space="preserve">(Dr. Agustín Espejo </w:t>
      </w:r>
      <w:r w:rsidR="00251210" w:rsidRPr="00A8093C">
        <w:rPr>
          <w:sz w:val="20"/>
          <w:szCs w:val="20"/>
        </w:rPr>
        <w:t>García) solicitando</w:t>
      </w:r>
      <w:r w:rsidR="006368A9" w:rsidRPr="00A8093C">
        <w:rPr>
          <w:sz w:val="20"/>
          <w:szCs w:val="20"/>
        </w:rPr>
        <w:t xml:space="preserve"> la evaluación </w:t>
      </w:r>
      <w:r w:rsidR="00450916" w:rsidRPr="00A8093C">
        <w:rPr>
          <w:sz w:val="20"/>
          <w:szCs w:val="20"/>
        </w:rPr>
        <w:t>del estudio</w:t>
      </w:r>
      <w:r w:rsidR="006368A9" w:rsidRPr="00A8093C">
        <w:rPr>
          <w:sz w:val="20"/>
          <w:szCs w:val="20"/>
        </w:rPr>
        <w:t xml:space="preserve"> y</w:t>
      </w:r>
      <w:r w:rsidR="00450916" w:rsidRPr="00A8093C">
        <w:rPr>
          <w:sz w:val="20"/>
          <w:szCs w:val="20"/>
        </w:rPr>
        <w:t xml:space="preserve"> </w:t>
      </w:r>
      <w:r w:rsidR="00194EC7" w:rsidRPr="00A8093C">
        <w:rPr>
          <w:sz w:val="20"/>
          <w:szCs w:val="20"/>
        </w:rPr>
        <w:t xml:space="preserve">detallando </w:t>
      </w:r>
      <w:r w:rsidR="00EC56C8" w:rsidRPr="00A8093C">
        <w:rPr>
          <w:sz w:val="20"/>
          <w:szCs w:val="20"/>
        </w:rPr>
        <w:t>la documentación adjunta</w:t>
      </w:r>
      <w:r w:rsidR="00194EC7" w:rsidRPr="00A8093C">
        <w:rPr>
          <w:sz w:val="20"/>
          <w:szCs w:val="20"/>
        </w:rPr>
        <w:t>.</w:t>
      </w:r>
      <w:r w:rsidR="00FB54A3" w:rsidRPr="00A8093C">
        <w:rPr>
          <w:sz w:val="20"/>
          <w:szCs w:val="20"/>
        </w:rPr>
        <w:t xml:space="preserve"> </w:t>
      </w:r>
      <w:r w:rsidR="00817668" w:rsidRPr="00A8093C">
        <w:rPr>
          <w:sz w:val="20"/>
          <w:szCs w:val="20"/>
        </w:rPr>
        <w:t xml:space="preserve">    </w:t>
      </w:r>
    </w:p>
    <w:p w14:paraId="700F0DAE" w14:textId="77777777" w:rsidR="00AE22A9" w:rsidRPr="00A8093C" w:rsidRDefault="00AE22A9" w:rsidP="004E1B7B">
      <w:pPr>
        <w:spacing w:after="0"/>
        <w:rPr>
          <w:color w:val="FF0000"/>
          <w:sz w:val="20"/>
          <w:szCs w:val="20"/>
        </w:rPr>
      </w:pPr>
      <w:r w:rsidRPr="00A8093C">
        <w:rPr>
          <w:sz w:val="20"/>
          <w:szCs w:val="20"/>
        </w:rPr>
        <w:t xml:space="preserve">2.  </w:t>
      </w:r>
      <w:r w:rsidR="00D057B5">
        <w:rPr>
          <w:sz w:val="20"/>
          <w:szCs w:val="20"/>
        </w:rPr>
        <w:t xml:space="preserve"> </w:t>
      </w:r>
      <w:r w:rsidRPr="00A8093C">
        <w:rPr>
          <w:sz w:val="20"/>
          <w:szCs w:val="20"/>
        </w:rPr>
        <w:t>Formulario de Solicitud de Revisión del Estudio</w:t>
      </w:r>
      <w:r w:rsidR="00DA6CBE" w:rsidRPr="00A8093C">
        <w:rPr>
          <w:sz w:val="20"/>
          <w:szCs w:val="20"/>
        </w:rPr>
        <w:t xml:space="preserve"> </w:t>
      </w:r>
      <w:r w:rsidR="00967C78" w:rsidRPr="00A8093C">
        <w:rPr>
          <w:color w:val="FF0000"/>
          <w:sz w:val="20"/>
          <w:szCs w:val="20"/>
        </w:rPr>
        <w:t xml:space="preserve"> </w:t>
      </w:r>
    </w:p>
    <w:p w14:paraId="0C8CBEC8" w14:textId="295C0875" w:rsidR="004346DD" w:rsidRPr="00A8093C" w:rsidRDefault="004346DD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 xml:space="preserve">3.  </w:t>
      </w:r>
      <w:r w:rsidR="00D057B5">
        <w:rPr>
          <w:sz w:val="20"/>
          <w:szCs w:val="20"/>
        </w:rPr>
        <w:t xml:space="preserve"> </w:t>
      </w:r>
      <w:r w:rsidRPr="00A8093C">
        <w:rPr>
          <w:sz w:val="20"/>
          <w:szCs w:val="20"/>
        </w:rPr>
        <w:t xml:space="preserve">Protocolo del Estudio versión </w:t>
      </w:r>
      <w:r w:rsidR="008A696A" w:rsidRPr="00A8093C">
        <w:rPr>
          <w:sz w:val="20"/>
          <w:szCs w:val="20"/>
        </w:rPr>
        <w:t xml:space="preserve">original en </w:t>
      </w:r>
      <w:r w:rsidR="00251210" w:rsidRPr="00A8093C">
        <w:rPr>
          <w:sz w:val="20"/>
          <w:szCs w:val="20"/>
        </w:rPr>
        <w:t>español, incluye</w:t>
      </w:r>
      <w:r w:rsidR="006C1C3E" w:rsidRPr="00A8093C">
        <w:rPr>
          <w:sz w:val="20"/>
          <w:szCs w:val="20"/>
        </w:rPr>
        <w:t xml:space="preserve"> consideraciones éticas del estudio</w:t>
      </w:r>
      <w:r w:rsidR="00BA646E" w:rsidRPr="00A8093C">
        <w:rPr>
          <w:sz w:val="20"/>
          <w:szCs w:val="20"/>
        </w:rPr>
        <w:t>.</w:t>
      </w:r>
    </w:p>
    <w:p w14:paraId="0E7FA7CC" w14:textId="62454DDB" w:rsidR="008C228B" w:rsidRPr="00A8093C" w:rsidRDefault="00732061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 xml:space="preserve">4.  </w:t>
      </w:r>
      <w:r w:rsidR="00D057B5">
        <w:rPr>
          <w:sz w:val="20"/>
          <w:szCs w:val="20"/>
        </w:rPr>
        <w:t xml:space="preserve"> </w:t>
      </w:r>
      <w:r w:rsidR="00D347C2" w:rsidRPr="00A8093C">
        <w:rPr>
          <w:sz w:val="20"/>
          <w:szCs w:val="20"/>
        </w:rPr>
        <w:t>Consentimiento Informado</w:t>
      </w:r>
      <w:r w:rsidR="005455C9" w:rsidRPr="00A8093C">
        <w:rPr>
          <w:sz w:val="20"/>
          <w:szCs w:val="20"/>
        </w:rPr>
        <w:t xml:space="preserve"> y/o </w:t>
      </w:r>
      <w:r w:rsidR="00D347C2" w:rsidRPr="00A8093C">
        <w:rPr>
          <w:sz w:val="20"/>
          <w:szCs w:val="20"/>
        </w:rPr>
        <w:t>Asentimiento Informado</w:t>
      </w:r>
      <w:r w:rsidR="008C228B" w:rsidRPr="00A8093C">
        <w:rPr>
          <w:sz w:val="20"/>
          <w:szCs w:val="20"/>
        </w:rPr>
        <w:t xml:space="preserve"> tal como será presentado al solicitante, </w:t>
      </w:r>
      <w:r w:rsidR="00251210" w:rsidRPr="00A8093C">
        <w:rPr>
          <w:sz w:val="20"/>
          <w:szCs w:val="20"/>
        </w:rPr>
        <w:t>o Solicitud</w:t>
      </w:r>
      <w:r w:rsidRPr="00A8093C">
        <w:rPr>
          <w:sz w:val="20"/>
          <w:szCs w:val="20"/>
        </w:rPr>
        <w:t xml:space="preserve"> de </w:t>
      </w:r>
    </w:p>
    <w:p w14:paraId="5254E5DF" w14:textId="0B683FEA" w:rsidR="00AB4987" w:rsidRPr="00A8093C" w:rsidRDefault="008C228B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 xml:space="preserve">    </w:t>
      </w:r>
      <w:r w:rsidR="00D057B5">
        <w:rPr>
          <w:sz w:val="20"/>
          <w:szCs w:val="20"/>
        </w:rPr>
        <w:t xml:space="preserve"> </w:t>
      </w:r>
      <w:r w:rsidRPr="00A8093C">
        <w:rPr>
          <w:sz w:val="20"/>
          <w:szCs w:val="20"/>
        </w:rPr>
        <w:t xml:space="preserve"> </w:t>
      </w:r>
      <w:r w:rsidR="00732061" w:rsidRPr="00A8093C">
        <w:rPr>
          <w:sz w:val="20"/>
          <w:szCs w:val="20"/>
        </w:rPr>
        <w:t>Dispensa</w:t>
      </w:r>
      <w:r w:rsidR="00AB4987" w:rsidRPr="00A8093C">
        <w:rPr>
          <w:sz w:val="20"/>
          <w:szCs w:val="20"/>
        </w:rPr>
        <w:t xml:space="preserve"> del </w:t>
      </w:r>
      <w:r w:rsidR="00CC3C1C" w:rsidRPr="00A8093C">
        <w:rPr>
          <w:sz w:val="20"/>
          <w:szCs w:val="20"/>
        </w:rPr>
        <w:t xml:space="preserve">documento de </w:t>
      </w:r>
      <w:r w:rsidR="00251210" w:rsidRPr="00A8093C">
        <w:rPr>
          <w:sz w:val="20"/>
          <w:szCs w:val="20"/>
        </w:rPr>
        <w:t>Consentimiento Informado</w:t>
      </w:r>
      <w:r w:rsidRPr="00A8093C">
        <w:rPr>
          <w:sz w:val="20"/>
          <w:szCs w:val="20"/>
        </w:rPr>
        <w:t xml:space="preserve"> (si fuere el caso) </w:t>
      </w:r>
      <w:r w:rsidR="00967C78" w:rsidRPr="00A8093C">
        <w:rPr>
          <w:color w:val="FF0000"/>
          <w:sz w:val="20"/>
          <w:szCs w:val="20"/>
        </w:rPr>
        <w:t xml:space="preserve"> </w:t>
      </w:r>
    </w:p>
    <w:p w14:paraId="1E036EA9" w14:textId="77777777" w:rsidR="00FB5EF2" w:rsidRPr="00A8093C" w:rsidRDefault="002A3D34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>5</w:t>
      </w:r>
      <w:r w:rsidR="00FB5EF2" w:rsidRPr="00A8093C">
        <w:rPr>
          <w:sz w:val="20"/>
          <w:szCs w:val="20"/>
        </w:rPr>
        <w:t xml:space="preserve">.  </w:t>
      </w:r>
      <w:r w:rsidR="00D057B5">
        <w:rPr>
          <w:sz w:val="20"/>
          <w:szCs w:val="20"/>
        </w:rPr>
        <w:t xml:space="preserve"> </w:t>
      </w:r>
      <w:r w:rsidR="00FB5EF2" w:rsidRPr="00A8093C">
        <w:rPr>
          <w:sz w:val="20"/>
          <w:szCs w:val="20"/>
        </w:rPr>
        <w:t xml:space="preserve">Carta de Autorización </w:t>
      </w:r>
      <w:r w:rsidR="00515BB5" w:rsidRPr="00A8093C">
        <w:rPr>
          <w:sz w:val="20"/>
          <w:szCs w:val="20"/>
        </w:rPr>
        <w:t xml:space="preserve">del </w:t>
      </w:r>
      <w:proofErr w:type="gramStart"/>
      <w:r w:rsidR="00515BB5" w:rsidRPr="00A8093C">
        <w:rPr>
          <w:sz w:val="20"/>
          <w:szCs w:val="20"/>
        </w:rPr>
        <w:t>Jefe</w:t>
      </w:r>
      <w:proofErr w:type="gramEnd"/>
      <w:r w:rsidR="00515BB5" w:rsidRPr="00A8093C">
        <w:rPr>
          <w:sz w:val="20"/>
          <w:szCs w:val="20"/>
        </w:rPr>
        <w:t xml:space="preserve"> del Servicio para</w:t>
      </w:r>
      <w:r w:rsidR="00020156" w:rsidRPr="00A8093C">
        <w:rPr>
          <w:sz w:val="20"/>
          <w:szCs w:val="20"/>
        </w:rPr>
        <w:t xml:space="preserve"> la ejecución del estudio   </w:t>
      </w:r>
      <w:r w:rsidR="00967C78" w:rsidRPr="00A8093C">
        <w:rPr>
          <w:color w:val="FF0000"/>
          <w:sz w:val="20"/>
          <w:szCs w:val="20"/>
        </w:rPr>
        <w:t xml:space="preserve"> </w:t>
      </w:r>
    </w:p>
    <w:p w14:paraId="04B90A49" w14:textId="77777777" w:rsidR="002A041F" w:rsidRPr="00A8093C" w:rsidRDefault="002A3D34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>6</w:t>
      </w:r>
      <w:r w:rsidR="002A041F" w:rsidRPr="00A8093C">
        <w:rPr>
          <w:sz w:val="20"/>
          <w:szCs w:val="20"/>
        </w:rPr>
        <w:t xml:space="preserve">.  </w:t>
      </w:r>
      <w:r w:rsidR="00D057B5">
        <w:rPr>
          <w:sz w:val="20"/>
          <w:szCs w:val="20"/>
        </w:rPr>
        <w:t xml:space="preserve"> </w:t>
      </w:r>
      <w:r w:rsidR="003F6DF7">
        <w:rPr>
          <w:sz w:val="20"/>
          <w:szCs w:val="20"/>
        </w:rPr>
        <w:t>Declaración</w:t>
      </w:r>
      <w:r w:rsidR="005B5D15" w:rsidRPr="00A8093C">
        <w:rPr>
          <w:sz w:val="20"/>
          <w:szCs w:val="20"/>
        </w:rPr>
        <w:t xml:space="preserve"> </w:t>
      </w:r>
      <w:r w:rsidR="002A041F" w:rsidRPr="00A8093C">
        <w:rPr>
          <w:sz w:val="20"/>
          <w:szCs w:val="20"/>
        </w:rPr>
        <w:t xml:space="preserve">de Compromiso </w:t>
      </w:r>
      <w:r w:rsidR="00AB0203">
        <w:rPr>
          <w:sz w:val="20"/>
          <w:szCs w:val="20"/>
        </w:rPr>
        <w:t xml:space="preserve">Ético </w:t>
      </w:r>
      <w:r w:rsidR="0037643D">
        <w:rPr>
          <w:sz w:val="20"/>
          <w:szCs w:val="20"/>
        </w:rPr>
        <w:t>del I</w:t>
      </w:r>
      <w:r w:rsidR="002A041F" w:rsidRPr="00A8093C">
        <w:rPr>
          <w:sz w:val="20"/>
          <w:szCs w:val="20"/>
        </w:rPr>
        <w:t>nvestigador</w:t>
      </w:r>
      <w:r w:rsidR="0037643D">
        <w:rPr>
          <w:sz w:val="20"/>
          <w:szCs w:val="20"/>
        </w:rPr>
        <w:t xml:space="preserve"> R</w:t>
      </w:r>
      <w:r w:rsidR="005B5D15" w:rsidRPr="00A8093C">
        <w:rPr>
          <w:sz w:val="20"/>
          <w:szCs w:val="20"/>
        </w:rPr>
        <w:t>esponsable</w:t>
      </w:r>
    </w:p>
    <w:p w14:paraId="49CC5189" w14:textId="77777777" w:rsidR="00CA62A7" w:rsidRDefault="002A3D34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>7</w:t>
      </w:r>
      <w:r w:rsidR="005B279F">
        <w:rPr>
          <w:sz w:val="20"/>
          <w:szCs w:val="20"/>
        </w:rPr>
        <w:t xml:space="preserve">.  </w:t>
      </w:r>
      <w:r w:rsidR="00D057B5">
        <w:rPr>
          <w:sz w:val="20"/>
          <w:szCs w:val="20"/>
        </w:rPr>
        <w:t xml:space="preserve"> </w:t>
      </w:r>
      <w:r w:rsidR="005B279F">
        <w:rPr>
          <w:sz w:val="20"/>
          <w:szCs w:val="20"/>
        </w:rPr>
        <w:t>De</w:t>
      </w:r>
      <w:r w:rsidR="00CE7DFB">
        <w:rPr>
          <w:sz w:val="20"/>
          <w:szCs w:val="20"/>
        </w:rPr>
        <w:t>claración</w:t>
      </w:r>
      <w:r w:rsidR="002A041F" w:rsidRPr="00A8093C">
        <w:rPr>
          <w:sz w:val="20"/>
          <w:szCs w:val="20"/>
        </w:rPr>
        <w:t xml:space="preserve"> de Resguardo de</w:t>
      </w:r>
      <w:r w:rsidR="005B279F">
        <w:rPr>
          <w:sz w:val="20"/>
          <w:szCs w:val="20"/>
        </w:rPr>
        <w:t xml:space="preserve"> Confidencialidad y </w:t>
      </w:r>
      <w:r w:rsidR="002A041F" w:rsidRPr="00A8093C">
        <w:rPr>
          <w:sz w:val="20"/>
          <w:szCs w:val="20"/>
        </w:rPr>
        <w:t xml:space="preserve">de Almacenamiento </w:t>
      </w:r>
      <w:r w:rsidR="005B279F">
        <w:rPr>
          <w:sz w:val="20"/>
          <w:szCs w:val="20"/>
        </w:rPr>
        <w:t xml:space="preserve">del Investigador Responsable </w:t>
      </w:r>
      <w:r w:rsidR="002A041F" w:rsidRPr="00A8093C">
        <w:rPr>
          <w:sz w:val="20"/>
          <w:szCs w:val="20"/>
        </w:rPr>
        <w:t xml:space="preserve">(lugar físico de las </w:t>
      </w:r>
    </w:p>
    <w:p w14:paraId="3E60C565" w14:textId="77777777" w:rsidR="002A3D34" w:rsidRPr="00A8093C" w:rsidRDefault="00CA62A7" w:rsidP="004E1B7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057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A041F" w:rsidRPr="00A8093C">
        <w:rPr>
          <w:sz w:val="20"/>
          <w:szCs w:val="20"/>
        </w:rPr>
        <w:t>dependencias de la clínica donde se mantendrá archivada la información relativa al estudio)</w:t>
      </w:r>
      <w:r w:rsidR="00EE0C83" w:rsidRPr="00A8093C">
        <w:rPr>
          <w:sz w:val="20"/>
          <w:szCs w:val="20"/>
        </w:rPr>
        <w:t xml:space="preserve">.  </w:t>
      </w:r>
      <w:r w:rsidR="00967C78" w:rsidRPr="00A8093C">
        <w:rPr>
          <w:color w:val="FF0000"/>
          <w:sz w:val="20"/>
          <w:szCs w:val="20"/>
        </w:rPr>
        <w:t xml:space="preserve"> </w:t>
      </w:r>
    </w:p>
    <w:p w14:paraId="21817841" w14:textId="77777777" w:rsidR="000B0968" w:rsidRPr="00A8093C" w:rsidRDefault="002A3D34" w:rsidP="004E1B7B">
      <w:pPr>
        <w:spacing w:after="0"/>
        <w:rPr>
          <w:color w:val="FF0000"/>
          <w:sz w:val="20"/>
          <w:szCs w:val="20"/>
        </w:rPr>
      </w:pPr>
      <w:r w:rsidRPr="00A8093C">
        <w:rPr>
          <w:sz w:val="20"/>
          <w:szCs w:val="20"/>
        </w:rPr>
        <w:t>8</w:t>
      </w:r>
      <w:r w:rsidR="00FB5EF2" w:rsidRPr="00A8093C">
        <w:rPr>
          <w:sz w:val="20"/>
          <w:szCs w:val="20"/>
        </w:rPr>
        <w:t xml:space="preserve">.  </w:t>
      </w:r>
      <w:r w:rsidR="00D057B5">
        <w:rPr>
          <w:sz w:val="20"/>
          <w:szCs w:val="20"/>
        </w:rPr>
        <w:t xml:space="preserve"> </w:t>
      </w:r>
      <w:r w:rsidR="003D0A74" w:rsidRPr="00A8093C">
        <w:rPr>
          <w:sz w:val="20"/>
          <w:szCs w:val="20"/>
        </w:rPr>
        <w:t xml:space="preserve">Carta declaración de conflictos de interés del </w:t>
      </w:r>
      <w:r w:rsidR="003D0A74">
        <w:rPr>
          <w:sz w:val="20"/>
          <w:szCs w:val="20"/>
        </w:rPr>
        <w:t>I</w:t>
      </w:r>
      <w:r w:rsidR="003D0A74" w:rsidRPr="00A8093C">
        <w:rPr>
          <w:sz w:val="20"/>
          <w:szCs w:val="20"/>
        </w:rPr>
        <w:t xml:space="preserve">nvestigador </w:t>
      </w:r>
      <w:r w:rsidR="003D0A74">
        <w:rPr>
          <w:sz w:val="20"/>
          <w:szCs w:val="20"/>
        </w:rPr>
        <w:t>R</w:t>
      </w:r>
      <w:r w:rsidR="003D0A74" w:rsidRPr="00A8093C">
        <w:rPr>
          <w:sz w:val="20"/>
          <w:szCs w:val="20"/>
        </w:rPr>
        <w:t xml:space="preserve">esponsable  </w:t>
      </w:r>
    </w:p>
    <w:p w14:paraId="7EEF10CE" w14:textId="77777777" w:rsidR="00D057B5" w:rsidRDefault="000B0968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>9</w:t>
      </w:r>
      <w:r w:rsidR="009B5AEA" w:rsidRPr="00A8093C">
        <w:rPr>
          <w:sz w:val="20"/>
          <w:szCs w:val="20"/>
        </w:rPr>
        <w:t xml:space="preserve">.  </w:t>
      </w:r>
      <w:r w:rsidR="00D057B5">
        <w:rPr>
          <w:sz w:val="20"/>
          <w:szCs w:val="20"/>
        </w:rPr>
        <w:t xml:space="preserve"> </w:t>
      </w:r>
      <w:r w:rsidR="003D0A74" w:rsidRPr="00A8093C">
        <w:rPr>
          <w:sz w:val="20"/>
          <w:szCs w:val="20"/>
        </w:rPr>
        <w:t xml:space="preserve">Curriculum Vitae resumido del investigador responsable y miembros del equipo </w:t>
      </w:r>
    </w:p>
    <w:p w14:paraId="34649BB5" w14:textId="77777777" w:rsidR="00C23A5E" w:rsidRPr="00A8093C" w:rsidRDefault="00D057B5" w:rsidP="004E1B7B">
      <w:pPr>
        <w:spacing w:after="0"/>
        <w:rPr>
          <w:sz w:val="20"/>
          <w:szCs w:val="20"/>
        </w:rPr>
      </w:pPr>
      <w:r w:rsidRPr="00D057B5">
        <w:rPr>
          <w:sz w:val="20"/>
          <w:szCs w:val="20"/>
        </w:rPr>
        <w:t>10.</w:t>
      </w:r>
      <w:r w:rsidR="003D0A74" w:rsidRPr="00A8093C">
        <w:rPr>
          <w:color w:val="FF0000"/>
          <w:sz w:val="20"/>
          <w:szCs w:val="20"/>
        </w:rPr>
        <w:t xml:space="preserve"> </w:t>
      </w:r>
      <w:r w:rsidR="00B507FF" w:rsidRPr="00A8093C">
        <w:rPr>
          <w:sz w:val="20"/>
          <w:szCs w:val="20"/>
        </w:rPr>
        <w:t>Instrumentos de Recolección de datos: material de r</w:t>
      </w:r>
      <w:r w:rsidR="009B5AEA" w:rsidRPr="00A8093C">
        <w:rPr>
          <w:sz w:val="20"/>
          <w:szCs w:val="20"/>
        </w:rPr>
        <w:t>eclutamiento</w:t>
      </w:r>
      <w:r w:rsidR="00B507FF" w:rsidRPr="00A8093C">
        <w:rPr>
          <w:sz w:val="20"/>
          <w:szCs w:val="20"/>
        </w:rPr>
        <w:t>, encuestas, pauta</w:t>
      </w:r>
      <w:r w:rsidR="00C23A5E" w:rsidRPr="00A8093C">
        <w:rPr>
          <w:sz w:val="20"/>
          <w:szCs w:val="20"/>
        </w:rPr>
        <w:t xml:space="preserve">s de entrevistas, cuestionarios y </w:t>
      </w:r>
      <w:r w:rsidR="00B507FF" w:rsidRPr="00A8093C">
        <w:rPr>
          <w:sz w:val="20"/>
          <w:szCs w:val="20"/>
        </w:rPr>
        <w:t xml:space="preserve"> </w:t>
      </w:r>
      <w:r w:rsidR="00C23A5E" w:rsidRPr="00A8093C">
        <w:rPr>
          <w:sz w:val="20"/>
          <w:szCs w:val="20"/>
        </w:rPr>
        <w:t xml:space="preserve">   </w:t>
      </w:r>
    </w:p>
    <w:p w14:paraId="12B645C0" w14:textId="77777777" w:rsidR="00C23A5E" w:rsidRPr="00A8093C" w:rsidRDefault="00C23A5E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 xml:space="preserve">     </w:t>
      </w:r>
      <w:r w:rsidR="009F15CC" w:rsidRPr="00A8093C">
        <w:rPr>
          <w:sz w:val="20"/>
          <w:szCs w:val="20"/>
        </w:rPr>
        <w:t>material que se entregue</w:t>
      </w:r>
      <w:r w:rsidR="00B507FF" w:rsidRPr="00A8093C">
        <w:rPr>
          <w:sz w:val="20"/>
          <w:szCs w:val="20"/>
        </w:rPr>
        <w:t xml:space="preserve"> a los participantes.</w:t>
      </w:r>
    </w:p>
    <w:p w14:paraId="759E85CD" w14:textId="5CC46422" w:rsidR="00C23A5E" w:rsidRPr="00A8093C" w:rsidRDefault="00C23A5E" w:rsidP="004E1B7B">
      <w:pPr>
        <w:spacing w:after="0"/>
        <w:rPr>
          <w:sz w:val="20"/>
          <w:szCs w:val="20"/>
        </w:rPr>
      </w:pPr>
    </w:p>
    <w:p w14:paraId="14677EF1" w14:textId="75424FEE" w:rsidR="002A3D34" w:rsidRDefault="00C23A5E" w:rsidP="00A04DCA">
      <w:pPr>
        <w:spacing w:after="0" w:line="240" w:lineRule="auto"/>
        <w:rPr>
          <w:b/>
          <w:sz w:val="20"/>
          <w:szCs w:val="20"/>
        </w:rPr>
      </w:pPr>
      <w:r>
        <w:rPr>
          <w:rFonts w:ascii="Verdana" w:eastAsia="Times New Roman" w:hAnsi="Verdana" w:cs="Times New Roman"/>
          <w:sz w:val="17"/>
          <w:szCs w:val="17"/>
          <w:lang w:eastAsia="es-CL"/>
        </w:rPr>
        <w:t xml:space="preserve"> </w:t>
      </w:r>
    </w:p>
    <w:p w14:paraId="617DA2A4" w14:textId="77777777" w:rsidR="00FF221C" w:rsidRDefault="0064282B" w:rsidP="00A04DCA">
      <w:pPr>
        <w:spacing w:after="0"/>
        <w:rPr>
          <w:sz w:val="20"/>
          <w:szCs w:val="20"/>
        </w:rPr>
      </w:pPr>
      <w:r w:rsidRPr="0064282B">
        <w:rPr>
          <w:b/>
          <w:sz w:val="24"/>
          <w:szCs w:val="24"/>
        </w:rPr>
        <w:t xml:space="preserve">2.  </w:t>
      </w:r>
      <w:r w:rsidR="009B5AEA" w:rsidRPr="0064282B">
        <w:rPr>
          <w:b/>
          <w:sz w:val="24"/>
          <w:szCs w:val="24"/>
        </w:rPr>
        <w:t>ESTUDIOS INDUSTRIA FARMACÉUTICA</w:t>
      </w:r>
      <w:r w:rsidR="00127456">
        <w:rPr>
          <w:b/>
          <w:sz w:val="20"/>
          <w:szCs w:val="20"/>
        </w:rPr>
        <w:t xml:space="preserve">.  </w:t>
      </w:r>
      <w:r w:rsidR="00127456" w:rsidRPr="00127456">
        <w:rPr>
          <w:sz w:val="20"/>
          <w:szCs w:val="20"/>
        </w:rPr>
        <w:t>Además de lo</w:t>
      </w:r>
      <w:r w:rsidR="00FF221C">
        <w:rPr>
          <w:sz w:val="20"/>
          <w:szCs w:val="20"/>
        </w:rPr>
        <w:t xml:space="preserve">s documentos señalados en título anterior (1), </w:t>
      </w:r>
      <w:r w:rsidR="00127456">
        <w:rPr>
          <w:sz w:val="20"/>
          <w:szCs w:val="20"/>
        </w:rPr>
        <w:t xml:space="preserve">se </w:t>
      </w:r>
    </w:p>
    <w:p w14:paraId="2BD5452C" w14:textId="77777777" w:rsidR="009B5AEA" w:rsidRDefault="00FF221C" w:rsidP="00A04D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05E5E">
        <w:rPr>
          <w:sz w:val="20"/>
          <w:szCs w:val="20"/>
        </w:rPr>
        <w:t>r</w:t>
      </w:r>
      <w:r w:rsidR="00127456">
        <w:rPr>
          <w:sz w:val="20"/>
          <w:szCs w:val="20"/>
        </w:rPr>
        <w:t>equiere</w:t>
      </w:r>
      <w:r w:rsidR="00005E5E">
        <w:rPr>
          <w:sz w:val="20"/>
          <w:szCs w:val="20"/>
        </w:rPr>
        <w:t xml:space="preserve"> lo siguiente</w:t>
      </w:r>
      <w:r w:rsidR="00127456">
        <w:rPr>
          <w:sz w:val="20"/>
          <w:szCs w:val="20"/>
        </w:rPr>
        <w:t>:</w:t>
      </w:r>
    </w:p>
    <w:p w14:paraId="2FCB696D" w14:textId="77777777" w:rsidR="0043626C" w:rsidRPr="001B67DF" w:rsidRDefault="0043626C" w:rsidP="00A04DCA">
      <w:pPr>
        <w:spacing w:after="0"/>
        <w:rPr>
          <w:sz w:val="12"/>
          <w:szCs w:val="20"/>
        </w:rPr>
      </w:pPr>
    </w:p>
    <w:p w14:paraId="2998362B" w14:textId="77777777" w:rsidR="002A3D34" w:rsidRPr="00A8093C" w:rsidRDefault="007D2F77" w:rsidP="004E1B7B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127456">
        <w:rPr>
          <w:sz w:val="20"/>
          <w:szCs w:val="20"/>
        </w:rPr>
        <w:t xml:space="preserve">.  </w:t>
      </w:r>
      <w:r w:rsidR="002A3D34" w:rsidRPr="00A8093C">
        <w:rPr>
          <w:sz w:val="20"/>
          <w:szCs w:val="20"/>
        </w:rPr>
        <w:t>Carta de Tom</w:t>
      </w:r>
      <w:r w:rsidR="00E2156F">
        <w:rPr>
          <w:sz w:val="20"/>
          <w:szCs w:val="20"/>
        </w:rPr>
        <w:t>a de Conocimiento de parte del Director M</w:t>
      </w:r>
      <w:r w:rsidR="002A3D34" w:rsidRPr="00A8093C">
        <w:rPr>
          <w:sz w:val="20"/>
          <w:szCs w:val="20"/>
        </w:rPr>
        <w:t>édico</w:t>
      </w:r>
    </w:p>
    <w:p w14:paraId="4F62D29B" w14:textId="77777777" w:rsidR="00B4788E" w:rsidRPr="00A8093C" w:rsidRDefault="007D2F77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>12</w:t>
      </w:r>
      <w:r w:rsidR="002A3D34" w:rsidRPr="00A8093C">
        <w:rPr>
          <w:sz w:val="20"/>
          <w:szCs w:val="20"/>
        </w:rPr>
        <w:t xml:space="preserve">.  </w:t>
      </w:r>
      <w:r w:rsidR="00127456" w:rsidRPr="00A8093C">
        <w:rPr>
          <w:sz w:val="20"/>
          <w:szCs w:val="20"/>
        </w:rPr>
        <w:t>Manual del Investigador en español</w:t>
      </w:r>
      <w:r w:rsidR="002D7624" w:rsidRPr="00A8093C">
        <w:rPr>
          <w:sz w:val="20"/>
          <w:szCs w:val="20"/>
        </w:rPr>
        <w:t xml:space="preserve"> incluye</w:t>
      </w:r>
      <w:r w:rsidR="006C1C3E" w:rsidRPr="00A8093C">
        <w:rPr>
          <w:sz w:val="20"/>
          <w:szCs w:val="20"/>
        </w:rPr>
        <w:t xml:space="preserve"> consideraciones éticas</w:t>
      </w:r>
      <w:r w:rsidR="00B4788E" w:rsidRPr="00A8093C">
        <w:rPr>
          <w:sz w:val="20"/>
          <w:szCs w:val="20"/>
        </w:rPr>
        <w:t xml:space="preserve"> del estudio</w:t>
      </w:r>
      <w:r w:rsidR="00860F66">
        <w:rPr>
          <w:sz w:val="20"/>
          <w:szCs w:val="20"/>
        </w:rPr>
        <w:t xml:space="preserve"> en formato CD</w:t>
      </w:r>
    </w:p>
    <w:p w14:paraId="1D366CFC" w14:textId="77777777" w:rsidR="00A04DCA" w:rsidRPr="00A8093C" w:rsidRDefault="007D2F77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>13</w:t>
      </w:r>
      <w:r w:rsidR="00BA646E" w:rsidRPr="00A8093C">
        <w:rPr>
          <w:sz w:val="20"/>
          <w:szCs w:val="20"/>
        </w:rPr>
        <w:t>.  Resumen Ejecutivo</w:t>
      </w:r>
      <w:r w:rsidR="00DC5508">
        <w:rPr>
          <w:sz w:val="20"/>
          <w:szCs w:val="20"/>
        </w:rPr>
        <w:t xml:space="preserve"> del estudio</w:t>
      </w:r>
      <w:r w:rsidR="00BA646E" w:rsidRPr="00A8093C">
        <w:rPr>
          <w:sz w:val="20"/>
          <w:szCs w:val="20"/>
        </w:rPr>
        <w:t xml:space="preserve">: objetivos generales y específicos, pregunta de investigación/hipótesis, metodología, </w:t>
      </w:r>
    </w:p>
    <w:p w14:paraId="4BFFCFDF" w14:textId="77777777" w:rsidR="00BA646E" w:rsidRPr="00A8093C" w:rsidRDefault="00A04DCA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 xml:space="preserve">        </w:t>
      </w:r>
      <w:r w:rsidR="00BA646E" w:rsidRPr="00A8093C">
        <w:rPr>
          <w:sz w:val="20"/>
          <w:szCs w:val="20"/>
        </w:rPr>
        <w:t>instrumentos, sujetos de investigación y criterios de inclusión/exclusión.</w:t>
      </w:r>
    </w:p>
    <w:p w14:paraId="2FD66D10" w14:textId="77777777" w:rsidR="008144F6" w:rsidRPr="00A8093C" w:rsidRDefault="007D2F77" w:rsidP="004E1B7B">
      <w:pPr>
        <w:spacing w:after="0"/>
        <w:rPr>
          <w:sz w:val="20"/>
          <w:szCs w:val="20"/>
        </w:rPr>
      </w:pPr>
      <w:r w:rsidRPr="00A8093C">
        <w:rPr>
          <w:sz w:val="20"/>
          <w:szCs w:val="20"/>
        </w:rPr>
        <w:t>14</w:t>
      </w:r>
      <w:r w:rsidR="008144F6" w:rsidRPr="00A8093C">
        <w:rPr>
          <w:sz w:val="20"/>
          <w:szCs w:val="20"/>
        </w:rPr>
        <w:t>.  Póliza de seguro del estudio</w:t>
      </w:r>
    </w:p>
    <w:p w14:paraId="5022CA7D" w14:textId="5910BDEB" w:rsidR="00583E87" w:rsidRPr="00573D4F" w:rsidRDefault="007D2F77" w:rsidP="004E1B7B">
      <w:pPr>
        <w:spacing w:after="0"/>
        <w:rPr>
          <w:b/>
          <w:sz w:val="20"/>
          <w:szCs w:val="20"/>
        </w:rPr>
      </w:pPr>
      <w:r w:rsidRPr="00A8093C">
        <w:rPr>
          <w:sz w:val="20"/>
          <w:szCs w:val="20"/>
        </w:rPr>
        <w:t>15</w:t>
      </w:r>
      <w:r w:rsidR="00127456" w:rsidRPr="00A8093C">
        <w:rPr>
          <w:sz w:val="20"/>
          <w:szCs w:val="20"/>
        </w:rPr>
        <w:t xml:space="preserve">.  </w:t>
      </w:r>
      <w:r w:rsidR="00531255" w:rsidRPr="00A8093C">
        <w:rPr>
          <w:sz w:val="20"/>
          <w:szCs w:val="20"/>
        </w:rPr>
        <w:t>Comprobante de pago de la revisión</w:t>
      </w:r>
      <w:r w:rsidR="006067A3">
        <w:rPr>
          <w:sz w:val="20"/>
          <w:szCs w:val="20"/>
        </w:rPr>
        <w:t>.  P</w:t>
      </w:r>
      <w:r w:rsidR="003C4F14" w:rsidRPr="003C4F14">
        <w:rPr>
          <w:sz w:val="20"/>
          <w:szCs w:val="20"/>
        </w:rPr>
        <w:t xml:space="preserve">ara la revisión de todo estudio de </w:t>
      </w:r>
      <w:r w:rsidR="003C4F14">
        <w:rPr>
          <w:sz w:val="20"/>
          <w:szCs w:val="20"/>
        </w:rPr>
        <w:t xml:space="preserve">la industria farmacéutica se deberá cancelar </w:t>
      </w:r>
      <w:r w:rsidR="003C4F14" w:rsidRPr="00D47A91">
        <w:rPr>
          <w:sz w:val="20"/>
          <w:szCs w:val="20"/>
        </w:rPr>
        <w:t>un</w:t>
      </w:r>
      <w:r w:rsidR="003C4F14">
        <w:rPr>
          <w:sz w:val="20"/>
          <w:szCs w:val="20"/>
        </w:rPr>
        <w:t xml:space="preserve"> arancel de $3.000.000</w:t>
      </w:r>
      <w:r w:rsidR="000139A8">
        <w:rPr>
          <w:sz w:val="20"/>
          <w:szCs w:val="20"/>
        </w:rPr>
        <w:t xml:space="preserve"> (previo a revisión). </w:t>
      </w:r>
      <w:r w:rsidR="003C4F14">
        <w:rPr>
          <w:sz w:val="20"/>
          <w:szCs w:val="20"/>
        </w:rPr>
        <w:t>Este pago comprende acciones presentes y futuras que efectúa el comit</w:t>
      </w:r>
      <w:r w:rsidR="00D47A91">
        <w:rPr>
          <w:sz w:val="20"/>
          <w:szCs w:val="20"/>
        </w:rPr>
        <w:t>é en relación al mismo estudio (enmiendas y renovación anual de aprobación)</w:t>
      </w:r>
    </w:p>
    <w:p w14:paraId="61BF08C8" w14:textId="3856BC99" w:rsidR="003C4F14" w:rsidRDefault="003C4F14" w:rsidP="004E1B7B">
      <w:pPr>
        <w:spacing w:after="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El pago se realiza a través </w:t>
      </w:r>
      <w:r w:rsidR="00251210">
        <w:rPr>
          <w:sz w:val="20"/>
          <w:szCs w:val="20"/>
        </w:rPr>
        <w:t>Transferencia electrónica</w:t>
      </w:r>
    </w:p>
    <w:p w14:paraId="78C0C5A8" w14:textId="77777777" w:rsidR="00A04DCA" w:rsidRPr="001B67DF" w:rsidRDefault="00A04DCA" w:rsidP="00A04DCA">
      <w:pPr>
        <w:spacing w:after="0" w:line="240" w:lineRule="auto"/>
        <w:rPr>
          <w:sz w:val="14"/>
          <w:szCs w:val="20"/>
        </w:rPr>
      </w:pPr>
    </w:p>
    <w:p w14:paraId="3532653D" w14:textId="77777777" w:rsidR="00251210" w:rsidRPr="00573D4F" w:rsidRDefault="00251210" w:rsidP="00251210">
      <w:pPr>
        <w:spacing w:after="0" w:line="240" w:lineRule="auto"/>
        <w:ind w:left="1410" w:firstLine="3"/>
        <w:rPr>
          <w:sz w:val="20"/>
          <w:szCs w:val="20"/>
        </w:rPr>
      </w:pPr>
      <w:r w:rsidRPr="00573D4F">
        <w:rPr>
          <w:sz w:val="20"/>
          <w:szCs w:val="20"/>
        </w:rPr>
        <w:t>Nombre:  Clínica Santa María SPA</w:t>
      </w:r>
    </w:p>
    <w:p w14:paraId="548A5878" w14:textId="77777777" w:rsidR="00251210" w:rsidRPr="00573D4F" w:rsidRDefault="00251210" w:rsidP="00251210">
      <w:pPr>
        <w:spacing w:after="0" w:line="240" w:lineRule="auto"/>
        <w:ind w:left="1407" w:firstLine="3"/>
        <w:rPr>
          <w:sz w:val="20"/>
          <w:szCs w:val="20"/>
        </w:rPr>
      </w:pPr>
      <w:r w:rsidRPr="00573D4F">
        <w:rPr>
          <w:sz w:val="20"/>
          <w:szCs w:val="20"/>
        </w:rPr>
        <w:t>RUT: 90.753.000-0</w:t>
      </w:r>
    </w:p>
    <w:p w14:paraId="59BEA62A" w14:textId="77777777" w:rsidR="003C4F14" w:rsidRPr="00573D4F" w:rsidRDefault="003C4F14" w:rsidP="00573D4F">
      <w:pPr>
        <w:spacing w:after="0" w:line="240" w:lineRule="auto"/>
        <w:ind w:left="1413" w:firstLine="3"/>
        <w:rPr>
          <w:sz w:val="20"/>
          <w:szCs w:val="20"/>
        </w:rPr>
      </w:pPr>
      <w:r w:rsidRPr="00573D4F">
        <w:rPr>
          <w:sz w:val="20"/>
          <w:szCs w:val="20"/>
        </w:rPr>
        <w:t>Cuenta corriente Banco Santander N° 30-90847-3</w:t>
      </w:r>
    </w:p>
    <w:p w14:paraId="4FDC1D08" w14:textId="7B7EDE6D" w:rsidR="009B5AEA" w:rsidRDefault="003C4F14" w:rsidP="00573D4F">
      <w:pPr>
        <w:spacing w:after="0" w:line="240" w:lineRule="auto"/>
        <w:ind w:left="1404" w:firstLine="3"/>
        <w:rPr>
          <w:b/>
          <w:sz w:val="20"/>
          <w:szCs w:val="20"/>
        </w:rPr>
      </w:pPr>
      <w:r w:rsidRPr="00573D4F">
        <w:rPr>
          <w:sz w:val="20"/>
          <w:szCs w:val="20"/>
        </w:rPr>
        <w:t xml:space="preserve">Correo: </w:t>
      </w:r>
      <w:hyperlink r:id="rId8" w:history="1">
        <w:r w:rsidR="00B406C0" w:rsidRPr="006C4525">
          <w:rPr>
            <w:rStyle w:val="Hipervnculo"/>
            <w:sz w:val="20"/>
            <w:szCs w:val="20"/>
          </w:rPr>
          <w:t>cvicencio@clinicasantamaria.cl</w:t>
        </w:r>
      </w:hyperlink>
      <w:r w:rsidR="003572A4" w:rsidRPr="00573D4F">
        <w:rPr>
          <w:b/>
          <w:sz w:val="20"/>
          <w:szCs w:val="20"/>
        </w:rPr>
        <w:t xml:space="preserve"> </w:t>
      </w:r>
    </w:p>
    <w:p w14:paraId="4D27FE7F" w14:textId="77777777" w:rsidR="001B67DF" w:rsidRPr="001B67DF" w:rsidRDefault="001B67DF" w:rsidP="00573D4F">
      <w:pPr>
        <w:spacing w:after="0" w:line="240" w:lineRule="auto"/>
        <w:ind w:left="1404" w:firstLine="3"/>
        <w:rPr>
          <w:b/>
          <w:sz w:val="8"/>
          <w:szCs w:val="20"/>
        </w:rPr>
      </w:pPr>
    </w:p>
    <w:p w14:paraId="073FC2F0" w14:textId="6C83B044" w:rsidR="00251210" w:rsidRPr="00251210" w:rsidRDefault="00251210" w:rsidP="001B67DF">
      <w:pPr>
        <w:spacing w:after="0" w:line="240" w:lineRule="auto"/>
        <w:ind w:firstLine="3"/>
        <w:rPr>
          <w:sz w:val="20"/>
          <w:szCs w:val="20"/>
        </w:rPr>
      </w:pPr>
      <w:r w:rsidRPr="00251210">
        <w:rPr>
          <w:sz w:val="20"/>
          <w:szCs w:val="20"/>
        </w:rPr>
        <w:t>Sr. César Vicencio, jefe Facturación Empresa teléfono: 22913 3792</w:t>
      </w:r>
    </w:p>
    <w:p w14:paraId="4A52AA46" w14:textId="77777777" w:rsidR="00860F66" w:rsidRDefault="00860F66" w:rsidP="00573D4F">
      <w:pPr>
        <w:spacing w:after="0" w:line="240" w:lineRule="auto"/>
        <w:ind w:left="1404" w:firstLine="3"/>
        <w:rPr>
          <w:b/>
          <w:sz w:val="20"/>
          <w:szCs w:val="20"/>
        </w:rPr>
      </w:pPr>
    </w:p>
    <w:p w14:paraId="1E1FEC7B" w14:textId="125B3491" w:rsidR="00251210" w:rsidRPr="008E3BB5" w:rsidRDefault="007F378E" w:rsidP="00860F66">
      <w:pPr>
        <w:spacing w:after="0" w:line="240" w:lineRule="auto"/>
        <w:rPr>
          <w:b/>
          <w:szCs w:val="20"/>
        </w:rPr>
      </w:pPr>
      <w:r w:rsidRPr="008E3BB5">
        <w:rPr>
          <w:b/>
          <w:szCs w:val="20"/>
        </w:rPr>
        <w:t>EN TIEMPOS DE PANDEMIA LA DOCUMENTACIÓN SE RECIBIRÁ SOLO DIGITALMENTE.</w:t>
      </w:r>
    </w:p>
    <w:p w14:paraId="4FFC5DC4" w14:textId="1FA5FFCC" w:rsidR="001B67DF" w:rsidRDefault="001B67DF" w:rsidP="00860F66">
      <w:pPr>
        <w:spacing w:after="0" w:line="240" w:lineRule="auto"/>
        <w:rPr>
          <w:b/>
          <w:sz w:val="20"/>
          <w:szCs w:val="20"/>
        </w:rPr>
      </w:pPr>
    </w:p>
    <w:p w14:paraId="3E52F58C" w14:textId="0FA2DDCB" w:rsidR="001B67DF" w:rsidRDefault="001B67DF" w:rsidP="00860F66">
      <w:pPr>
        <w:spacing w:after="0" w:line="240" w:lineRule="auto"/>
        <w:rPr>
          <w:b/>
          <w:sz w:val="20"/>
          <w:szCs w:val="20"/>
        </w:rPr>
      </w:pPr>
    </w:p>
    <w:p w14:paraId="762377BB" w14:textId="77777777" w:rsidR="001B67DF" w:rsidRDefault="001B67DF" w:rsidP="00860F66">
      <w:pPr>
        <w:spacing w:after="0" w:line="240" w:lineRule="auto"/>
        <w:rPr>
          <w:b/>
          <w:sz w:val="20"/>
          <w:szCs w:val="20"/>
        </w:rPr>
      </w:pPr>
    </w:p>
    <w:p w14:paraId="699DAABF" w14:textId="77777777" w:rsidR="007F378E" w:rsidRDefault="007F378E" w:rsidP="00860F66">
      <w:pPr>
        <w:spacing w:after="0" w:line="240" w:lineRule="auto"/>
        <w:rPr>
          <w:b/>
          <w:sz w:val="20"/>
          <w:szCs w:val="20"/>
        </w:rPr>
      </w:pPr>
    </w:p>
    <w:p w14:paraId="251878E2" w14:textId="77777777" w:rsidR="00A04DCA" w:rsidRPr="00573D4F" w:rsidRDefault="00A04DCA" w:rsidP="00573D4F">
      <w:pPr>
        <w:spacing w:after="0" w:line="240" w:lineRule="auto"/>
        <w:ind w:left="1404" w:firstLine="3"/>
        <w:rPr>
          <w:b/>
          <w:sz w:val="20"/>
          <w:szCs w:val="20"/>
        </w:rPr>
      </w:pPr>
    </w:p>
    <w:p w14:paraId="36E237E4" w14:textId="0C0146AA" w:rsidR="0043626C" w:rsidRDefault="0043626C" w:rsidP="0039182B">
      <w:pPr>
        <w:spacing w:after="0" w:line="240" w:lineRule="auto"/>
        <w:rPr>
          <w:sz w:val="14"/>
          <w:szCs w:val="16"/>
        </w:rPr>
      </w:pPr>
    </w:p>
    <w:p w14:paraId="28009C22" w14:textId="3A729CEB" w:rsidR="001B67DF" w:rsidRDefault="001B67DF" w:rsidP="0039182B">
      <w:pPr>
        <w:spacing w:after="0" w:line="240" w:lineRule="auto"/>
        <w:rPr>
          <w:sz w:val="14"/>
          <w:szCs w:val="16"/>
        </w:rPr>
      </w:pPr>
    </w:p>
    <w:p w14:paraId="59FAB1AB" w14:textId="017EE636" w:rsidR="001B67DF" w:rsidRDefault="001B67DF" w:rsidP="0039182B">
      <w:pPr>
        <w:spacing w:after="0" w:line="240" w:lineRule="auto"/>
        <w:rPr>
          <w:sz w:val="14"/>
          <w:szCs w:val="16"/>
        </w:rPr>
      </w:pPr>
    </w:p>
    <w:p w14:paraId="7C52471B" w14:textId="77777777" w:rsidR="001B67DF" w:rsidRDefault="001B67DF" w:rsidP="0039182B">
      <w:pPr>
        <w:spacing w:after="0" w:line="240" w:lineRule="auto"/>
        <w:rPr>
          <w:sz w:val="14"/>
          <w:szCs w:val="16"/>
        </w:rPr>
      </w:pPr>
    </w:p>
    <w:p w14:paraId="1F86EBBD" w14:textId="022A02F4" w:rsidR="00BB700F" w:rsidRDefault="0064282B" w:rsidP="00BB700F">
      <w:pPr>
        <w:spacing w:after="0" w:line="240" w:lineRule="auto"/>
        <w:rPr>
          <w:b/>
          <w:sz w:val="24"/>
          <w:szCs w:val="24"/>
        </w:rPr>
      </w:pPr>
      <w:r w:rsidRPr="0064282B">
        <w:rPr>
          <w:b/>
          <w:sz w:val="24"/>
          <w:szCs w:val="24"/>
        </w:rPr>
        <w:t xml:space="preserve">3.  </w:t>
      </w:r>
      <w:r w:rsidR="002F6372" w:rsidRPr="0064282B">
        <w:rPr>
          <w:b/>
          <w:sz w:val="24"/>
          <w:szCs w:val="24"/>
        </w:rPr>
        <w:t>RECEPCION DE LA DOCUMENTACION</w:t>
      </w:r>
    </w:p>
    <w:p w14:paraId="160E7732" w14:textId="77777777" w:rsidR="0004754E" w:rsidRPr="0064282B" w:rsidRDefault="0004754E" w:rsidP="00BB700F">
      <w:pPr>
        <w:spacing w:after="0" w:line="240" w:lineRule="auto"/>
        <w:rPr>
          <w:b/>
          <w:sz w:val="24"/>
          <w:szCs w:val="24"/>
        </w:rPr>
      </w:pPr>
    </w:p>
    <w:p w14:paraId="43FF8238" w14:textId="6A7FD8CF" w:rsidR="005A5BE2" w:rsidRPr="0094686B" w:rsidRDefault="00C57598" w:rsidP="008E3BB5">
      <w:pPr>
        <w:ind w:right="-567"/>
        <w:rPr>
          <w:sz w:val="20"/>
          <w:szCs w:val="20"/>
        </w:rPr>
      </w:pPr>
      <w:r w:rsidRPr="005D7868">
        <w:rPr>
          <w:sz w:val="20"/>
          <w:szCs w:val="20"/>
        </w:rPr>
        <w:t>La</w:t>
      </w:r>
      <w:r w:rsidR="005A5BE2" w:rsidRPr="005D7868">
        <w:rPr>
          <w:rFonts w:cs="Arial"/>
          <w:sz w:val="20"/>
          <w:szCs w:val="20"/>
        </w:rPr>
        <w:t xml:space="preserve"> documentación </w:t>
      </w:r>
      <w:r w:rsidRPr="005D7868">
        <w:rPr>
          <w:rFonts w:cs="Arial"/>
          <w:sz w:val="20"/>
          <w:szCs w:val="20"/>
        </w:rPr>
        <w:t xml:space="preserve">señalada </w:t>
      </w:r>
      <w:r w:rsidR="005A5BE2" w:rsidRPr="005D7868">
        <w:rPr>
          <w:rFonts w:cs="Arial"/>
          <w:sz w:val="20"/>
          <w:szCs w:val="20"/>
        </w:rPr>
        <w:t xml:space="preserve">debe ser </w:t>
      </w:r>
      <w:r w:rsidR="00522E67">
        <w:rPr>
          <w:rFonts w:cs="Arial"/>
          <w:sz w:val="20"/>
          <w:szCs w:val="20"/>
        </w:rPr>
        <w:t>enviada en</w:t>
      </w:r>
      <w:r w:rsidR="005A5BE2" w:rsidRPr="005D7868">
        <w:rPr>
          <w:rFonts w:cs="Arial"/>
          <w:sz w:val="20"/>
          <w:szCs w:val="20"/>
        </w:rPr>
        <w:t xml:space="preserve"> forma digital al correo del Comité </w:t>
      </w:r>
      <w:r w:rsidR="00C76B1D" w:rsidRPr="005D7868">
        <w:rPr>
          <w:sz w:val="20"/>
          <w:szCs w:val="20"/>
        </w:rPr>
        <w:t xml:space="preserve"> </w:t>
      </w:r>
      <w:r w:rsidR="008E3BB5">
        <w:rPr>
          <w:sz w:val="20"/>
          <w:szCs w:val="20"/>
        </w:rPr>
        <w:t xml:space="preserve">         </w:t>
      </w:r>
      <w:hyperlink r:id="rId9" w:history="1">
        <w:r w:rsidR="007F378E" w:rsidRPr="00E74BC4">
          <w:rPr>
            <w:rStyle w:val="Hipervnculo"/>
            <w:sz w:val="20"/>
            <w:szCs w:val="20"/>
          </w:rPr>
          <w:t>comite.eticocientifico@clinicasantamaria.cl</w:t>
        </w:r>
      </w:hyperlink>
      <w:r w:rsidR="0062643B">
        <w:rPr>
          <w:sz w:val="20"/>
          <w:szCs w:val="20"/>
        </w:rPr>
        <w:t xml:space="preserve">, </w:t>
      </w:r>
      <w:r w:rsidR="00073884">
        <w:rPr>
          <w:sz w:val="20"/>
          <w:szCs w:val="20"/>
        </w:rPr>
        <w:t xml:space="preserve"> </w:t>
      </w:r>
      <w:r w:rsidR="00CF1343">
        <w:rPr>
          <w:sz w:val="20"/>
          <w:szCs w:val="20"/>
        </w:rPr>
        <w:t xml:space="preserve">en formato Word o PDF. </w:t>
      </w:r>
    </w:p>
    <w:p w14:paraId="3C337C01" w14:textId="764DD895" w:rsidR="005A5BE2" w:rsidRPr="005D7868" w:rsidRDefault="00FD67C3" w:rsidP="008E3BB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a</w:t>
      </w:r>
      <w:r w:rsidR="005A5BE2" w:rsidRPr="005D7868">
        <w:rPr>
          <w:rFonts w:cs="Arial"/>
          <w:sz w:val="20"/>
          <w:szCs w:val="20"/>
        </w:rPr>
        <w:t xml:space="preserve">sistente </w:t>
      </w:r>
      <w:r w:rsidR="00570E80">
        <w:rPr>
          <w:rFonts w:cs="Arial"/>
          <w:sz w:val="20"/>
          <w:szCs w:val="20"/>
        </w:rPr>
        <w:t xml:space="preserve">del CEC </w:t>
      </w:r>
      <w:r w:rsidR="00163149">
        <w:rPr>
          <w:rFonts w:cs="Arial"/>
          <w:sz w:val="20"/>
          <w:szCs w:val="20"/>
        </w:rPr>
        <w:t>– Sra</w:t>
      </w:r>
      <w:r w:rsidR="007F378E">
        <w:rPr>
          <w:rFonts w:cs="Arial"/>
          <w:sz w:val="20"/>
          <w:szCs w:val="20"/>
        </w:rPr>
        <w:t>.</w:t>
      </w:r>
      <w:r w:rsidR="00163149">
        <w:rPr>
          <w:rFonts w:cs="Arial"/>
          <w:sz w:val="20"/>
          <w:szCs w:val="20"/>
        </w:rPr>
        <w:t xml:space="preserve"> Claudia Arias- </w:t>
      </w:r>
      <w:r w:rsidR="004322D2">
        <w:rPr>
          <w:rFonts w:cs="Arial"/>
          <w:sz w:val="20"/>
          <w:szCs w:val="20"/>
        </w:rPr>
        <w:t>verificará</w:t>
      </w:r>
      <w:r w:rsidR="005A5BE2" w:rsidRPr="005D7868">
        <w:rPr>
          <w:rFonts w:cs="Arial"/>
          <w:sz w:val="20"/>
          <w:szCs w:val="20"/>
        </w:rPr>
        <w:t xml:space="preserve"> la </w:t>
      </w:r>
      <w:r w:rsidR="00A93B17">
        <w:rPr>
          <w:rFonts w:cs="Arial"/>
          <w:sz w:val="20"/>
          <w:szCs w:val="20"/>
        </w:rPr>
        <w:t>documentación</w:t>
      </w:r>
      <w:r w:rsidR="00D42F5F">
        <w:rPr>
          <w:rFonts w:cs="Arial"/>
          <w:sz w:val="20"/>
          <w:szCs w:val="20"/>
        </w:rPr>
        <w:t xml:space="preserve"> </w:t>
      </w:r>
      <w:r w:rsidR="005910F8">
        <w:rPr>
          <w:rFonts w:cs="Arial"/>
          <w:sz w:val="20"/>
          <w:szCs w:val="20"/>
        </w:rPr>
        <w:t>enviada</w:t>
      </w:r>
      <w:r w:rsidR="0072798D">
        <w:rPr>
          <w:rFonts w:cs="Arial"/>
          <w:sz w:val="20"/>
          <w:szCs w:val="20"/>
        </w:rPr>
        <w:t xml:space="preserve">; </w:t>
      </w:r>
      <w:r w:rsidR="00A93B17">
        <w:rPr>
          <w:rFonts w:cs="Arial"/>
          <w:sz w:val="20"/>
          <w:szCs w:val="20"/>
        </w:rPr>
        <w:t>s</w:t>
      </w:r>
      <w:r w:rsidR="005A5BE2" w:rsidRPr="005D7868">
        <w:rPr>
          <w:rFonts w:cs="Arial"/>
          <w:sz w:val="20"/>
          <w:szCs w:val="20"/>
        </w:rPr>
        <w:t xml:space="preserve">i </w:t>
      </w:r>
      <w:r w:rsidR="007F378E" w:rsidRPr="005D7868">
        <w:rPr>
          <w:rFonts w:cs="Arial"/>
          <w:sz w:val="20"/>
          <w:szCs w:val="20"/>
        </w:rPr>
        <w:t>la recepción</w:t>
      </w:r>
      <w:r w:rsidR="005A5BE2" w:rsidRPr="005D7868">
        <w:rPr>
          <w:rFonts w:cs="Arial"/>
          <w:sz w:val="20"/>
          <w:szCs w:val="20"/>
        </w:rPr>
        <w:t xml:space="preserve"> es conforme, </w:t>
      </w:r>
      <w:r w:rsidR="00D42F5F">
        <w:rPr>
          <w:rFonts w:cs="Arial"/>
          <w:sz w:val="20"/>
          <w:szCs w:val="20"/>
        </w:rPr>
        <w:t>ella acusará recibo de los documentos firmando copia de la carta recepcionada como comprobante para los/as investigadores/as</w:t>
      </w:r>
      <w:r w:rsidR="00B600CA">
        <w:rPr>
          <w:rFonts w:cs="Arial"/>
          <w:sz w:val="20"/>
          <w:szCs w:val="20"/>
        </w:rPr>
        <w:t>.</w:t>
      </w:r>
      <w:r w:rsidR="005A5BE2" w:rsidRPr="005D7868">
        <w:rPr>
          <w:rFonts w:cs="Arial"/>
          <w:sz w:val="20"/>
          <w:szCs w:val="20"/>
        </w:rPr>
        <w:t xml:space="preserve"> </w:t>
      </w:r>
      <w:r w:rsidR="004322D2">
        <w:rPr>
          <w:rFonts w:cs="Arial"/>
          <w:sz w:val="20"/>
          <w:szCs w:val="20"/>
        </w:rPr>
        <w:t xml:space="preserve"> </w:t>
      </w:r>
    </w:p>
    <w:p w14:paraId="1E290E27" w14:textId="39148168" w:rsidR="005A5BE2" w:rsidRPr="005D7868" w:rsidRDefault="005A5BE2" w:rsidP="008E3BB5">
      <w:pPr>
        <w:jc w:val="both"/>
        <w:rPr>
          <w:rFonts w:cs="Arial"/>
          <w:sz w:val="20"/>
          <w:szCs w:val="20"/>
        </w:rPr>
      </w:pPr>
      <w:r w:rsidRPr="005D7868">
        <w:rPr>
          <w:rFonts w:cs="Arial"/>
          <w:sz w:val="20"/>
          <w:szCs w:val="20"/>
        </w:rPr>
        <w:t>S</w:t>
      </w:r>
      <w:r w:rsidR="0080254B">
        <w:rPr>
          <w:rFonts w:cs="Arial"/>
          <w:sz w:val="20"/>
          <w:szCs w:val="20"/>
        </w:rPr>
        <w:t xml:space="preserve">i la información declarada y la </w:t>
      </w:r>
      <w:r w:rsidRPr="005D7868">
        <w:rPr>
          <w:rFonts w:cs="Arial"/>
          <w:sz w:val="20"/>
          <w:szCs w:val="20"/>
        </w:rPr>
        <w:t xml:space="preserve">entregada </w:t>
      </w:r>
      <w:r w:rsidR="0080254B">
        <w:rPr>
          <w:rFonts w:cs="Arial"/>
          <w:sz w:val="20"/>
          <w:szCs w:val="20"/>
        </w:rPr>
        <w:t xml:space="preserve">no coinciden o si faltasen </w:t>
      </w:r>
      <w:r w:rsidR="007F378E">
        <w:rPr>
          <w:rFonts w:cs="Arial"/>
          <w:sz w:val="20"/>
          <w:szCs w:val="20"/>
        </w:rPr>
        <w:t xml:space="preserve">documentos, </w:t>
      </w:r>
      <w:r w:rsidR="007F378E" w:rsidRPr="005D7868">
        <w:rPr>
          <w:rFonts w:cs="Arial"/>
          <w:sz w:val="20"/>
          <w:szCs w:val="20"/>
        </w:rPr>
        <w:t>la</w:t>
      </w:r>
      <w:r w:rsidR="00F22DB2">
        <w:rPr>
          <w:rFonts w:cs="Arial"/>
          <w:sz w:val="20"/>
          <w:szCs w:val="20"/>
        </w:rPr>
        <w:t xml:space="preserve"> recepción </w:t>
      </w:r>
      <w:r w:rsidR="00FE0630">
        <w:rPr>
          <w:rFonts w:cs="Arial"/>
          <w:sz w:val="20"/>
          <w:szCs w:val="20"/>
        </w:rPr>
        <w:t xml:space="preserve">oficial </w:t>
      </w:r>
      <w:r w:rsidR="00F22DB2">
        <w:rPr>
          <w:rFonts w:cs="Arial"/>
          <w:sz w:val="20"/>
          <w:szCs w:val="20"/>
        </w:rPr>
        <w:t xml:space="preserve">de la documentación quedará pendiente hasta </w:t>
      </w:r>
      <w:r w:rsidR="0080254B">
        <w:rPr>
          <w:rFonts w:cs="Arial"/>
          <w:sz w:val="20"/>
          <w:szCs w:val="20"/>
        </w:rPr>
        <w:t xml:space="preserve">nueva </w:t>
      </w:r>
      <w:r w:rsidR="00F22DB2">
        <w:rPr>
          <w:rFonts w:cs="Arial"/>
          <w:sz w:val="20"/>
          <w:szCs w:val="20"/>
        </w:rPr>
        <w:t xml:space="preserve">entrega completa </w:t>
      </w:r>
      <w:r w:rsidR="0080254B">
        <w:rPr>
          <w:rFonts w:cs="Arial"/>
          <w:sz w:val="20"/>
          <w:szCs w:val="20"/>
        </w:rPr>
        <w:t>por parte del</w:t>
      </w:r>
      <w:r w:rsidR="004B0D8E">
        <w:rPr>
          <w:rFonts w:cs="Arial"/>
          <w:sz w:val="20"/>
          <w:szCs w:val="20"/>
        </w:rPr>
        <w:t>/a</w:t>
      </w:r>
      <w:r w:rsidR="0080254B">
        <w:rPr>
          <w:rFonts w:cs="Arial"/>
          <w:sz w:val="20"/>
          <w:szCs w:val="20"/>
        </w:rPr>
        <w:t xml:space="preserve"> investigador/a responsable.</w:t>
      </w:r>
    </w:p>
    <w:p w14:paraId="2810B534" w14:textId="77777777" w:rsidR="005A5BE2" w:rsidRDefault="005A5BE2" w:rsidP="008E3BB5">
      <w:pPr>
        <w:jc w:val="both"/>
        <w:rPr>
          <w:rFonts w:cs="Arial"/>
          <w:sz w:val="20"/>
          <w:szCs w:val="20"/>
        </w:rPr>
      </w:pPr>
      <w:r w:rsidRPr="005D7868">
        <w:rPr>
          <w:rFonts w:cs="Arial"/>
          <w:sz w:val="20"/>
          <w:szCs w:val="20"/>
        </w:rPr>
        <w:t>El Comité considerará co</w:t>
      </w:r>
      <w:r w:rsidR="00C755E0">
        <w:rPr>
          <w:rFonts w:cs="Arial"/>
          <w:sz w:val="20"/>
          <w:szCs w:val="20"/>
        </w:rPr>
        <w:t>mo fecha de ingreso del estudio</w:t>
      </w:r>
      <w:r w:rsidRPr="005D7868">
        <w:rPr>
          <w:rFonts w:cs="Arial"/>
          <w:sz w:val="20"/>
          <w:szCs w:val="20"/>
        </w:rPr>
        <w:t xml:space="preserve"> </w:t>
      </w:r>
      <w:r w:rsidR="0091519E">
        <w:rPr>
          <w:rFonts w:cs="Arial"/>
          <w:sz w:val="20"/>
          <w:szCs w:val="20"/>
        </w:rPr>
        <w:t>el momento en que se recepcione</w:t>
      </w:r>
      <w:r w:rsidRPr="005D7868">
        <w:rPr>
          <w:rFonts w:cs="Arial"/>
          <w:sz w:val="20"/>
          <w:szCs w:val="20"/>
        </w:rPr>
        <w:t xml:space="preserve"> </w:t>
      </w:r>
      <w:r w:rsidR="006D1EBE">
        <w:rPr>
          <w:rFonts w:cs="Arial"/>
          <w:sz w:val="20"/>
          <w:szCs w:val="20"/>
        </w:rPr>
        <w:t xml:space="preserve">oficialmente </w:t>
      </w:r>
      <w:r w:rsidRPr="005D7868">
        <w:rPr>
          <w:rFonts w:cs="Arial"/>
          <w:sz w:val="20"/>
          <w:szCs w:val="20"/>
        </w:rPr>
        <w:t>la entrega completa de los documentos solicitados</w:t>
      </w:r>
      <w:r w:rsidR="00353BF8">
        <w:rPr>
          <w:rFonts w:cs="Arial"/>
          <w:sz w:val="20"/>
          <w:szCs w:val="20"/>
        </w:rPr>
        <w:t>, misma fecha en que se acusará recibo en la carta</w:t>
      </w:r>
      <w:r w:rsidR="006D1EBE">
        <w:rPr>
          <w:rFonts w:cs="Arial"/>
          <w:sz w:val="20"/>
          <w:szCs w:val="20"/>
        </w:rPr>
        <w:t>-</w:t>
      </w:r>
      <w:r w:rsidR="00353BF8">
        <w:rPr>
          <w:rFonts w:cs="Arial"/>
          <w:sz w:val="20"/>
          <w:szCs w:val="20"/>
        </w:rPr>
        <w:t>recepción.</w:t>
      </w:r>
    </w:p>
    <w:p w14:paraId="240446DC" w14:textId="77777777" w:rsidR="006756F8" w:rsidRDefault="006756F8" w:rsidP="006756F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31F3DE3" w14:textId="77777777" w:rsidR="00503059" w:rsidRDefault="0064282B" w:rsidP="0050305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 </w:t>
      </w:r>
      <w:r w:rsidR="00951778" w:rsidRPr="00951778">
        <w:rPr>
          <w:rFonts w:cs="Arial"/>
          <w:b/>
          <w:sz w:val="24"/>
          <w:szCs w:val="24"/>
        </w:rPr>
        <w:t>REVISION</w:t>
      </w:r>
      <w:r w:rsidR="006756F8">
        <w:rPr>
          <w:rFonts w:cs="Arial"/>
          <w:b/>
          <w:sz w:val="24"/>
          <w:szCs w:val="24"/>
        </w:rPr>
        <w:t xml:space="preserve"> DE </w:t>
      </w:r>
      <w:r w:rsidR="0084383B">
        <w:rPr>
          <w:rFonts w:cs="Arial"/>
          <w:b/>
          <w:sz w:val="24"/>
          <w:szCs w:val="24"/>
        </w:rPr>
        <w:t xml:space="preserve">LOS </w:t>
      </w:r>
      <w:r w:rsidR="006756F8">
        <w:rPr>
          <w:rFonts w:cs="Arial"/>
          <w:b/>
          <w:sz w:val="24"/>
          <w:szCs w:val="24"/>
        </w:rPr>
        <w:t>ESTUDIOS</w:t>
      </w:r>
    </w:p>
    <w:p w14:paraId="709610BE" w14:textId="77777777" w:rsidR="0004754E" w:rsidRDefault="0004754E" w:rsidP="0050305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80D3CB6" w14:textId="38062DDC" w:rsidR="00951778" w:rsidRPr="00503059" w:rsidRDefault="00951778" w:rsidP="00503059">
      <w:pPr>
        <w:spacing w:after="0"/>
        <w:jc w:val="both"/>
        <w:rPr>
          <w:rFonts w:cs="Arial"/>
          <w:b/>
          <w:sz w:val="24"/>
          <w:szCs w:val="24"/>
        </w:rPr>
      </w:pPr>
      <w:r w:rsidRPr="00951778">
        <w:rPr>
          <w:rFonts w:cs="Arial"/>
          <w:sz w:val="20"/>
          <w:szCs w:val="20"/>
        </w:rPr>
        <w:t>Una vez recepcionados los antecedentes</w:t>
      </w:r>
      <w:r>
        <w:rPr>
          <w:rFonts w:cs="Arial"/>
          <w:sz w:val="20"/>
          <w:szCs w:val="20"/>
        </w:rPr>
        <w:t>,</w:t>
      </w:r>
      <w:r w:rsidRPr="00951778">
        <w:rPr>
          <w:rFonts w:cs="Arial"/>
          <w:sz w:val="20"/>
          <w:szCs w:val="20"/>
        </w:rPr>
        <w:t xml:space="preserve"> el Comité se pronunciará en un plazo máximo</w:t>
      </w:r>
      <w:r w:rsidR="00E502CB">
        <w:rPr>
          <w:rFonts w:cs="Arial"/>
          <w:sz w:val="20"/>
          <w:szCs w:val="20"/>
        </w:rPr>
        <w:t xml:space="preserve"> 45 días hábiles</w:t>
      </w:r>
      <w:r w:rsidRPr="00951778">
        <w:rPr>
          <w:rFonts w:cs="Arial"/>
          <w:color w:val="FF0000"/>
          <w:sz w:val="20"/>
          <w:szCs w:val="20"/>
        </w:rPr>
        <w:t xml:space="preserve"> </w:t>
      </w:r>
      <w:r w:rsidR="00D047C9" w:rsidRPr="00D047C9">
        <w:rPr>
          <w:rFonts w:cs="Arial"/>
          <w:sz w:val="20"/>
          <w:szCs w:val="20"/>
        </w:rPr>
        <w:t xml:space="preserve">y el investigador recibirá un Acta </w:t>
      </w:r>
      <w:r w:rsidR="00D047C9">
        <w:rPr>
          <w:rFonts w:cs="Arial"/>
          <w:sz w:val="20"/>
          <w:szCs w:val="20"/>
        </w:rPr>
        <w:t>informativa</w:t>
      </w:r>
      <w:r w:rsidR="00931CC3">
        <w:rPr>
          <w:rFonts w:cs="Arial"/>
          <w:sz w:val="20"/>
          <w:szCs w:val="20"/>
        </w:rPr>
        <w:t>,</w:t>
      </w:r>
      <w:r w:rsidR="00D047C9">
        <w:rPr>
          <w:rFonts w:cs="Arial"/>
          <w:sz w:val="20"/>
          <w:szCs w:val="20"/>
        </w:rPr>
        <w:t xml:space="preserve"> firmada por el </w:t>
      </w:r>
      <w:proofErr w:type="gramStart"/>
      <w:r w:rsidR="00D047C9">
        <w:rPr>
          <w:rFonts w:cs="Arial"/>
          <w:sz w:val="20"/>
          <w:szCs w:val="20"/>
        </w:rPr>
        <w:t>Presidente</w:t>
      </w:r>
      <w:proofErr w:type="gramEnd"/>
      <w:r w:rsidR="00D047C9">
        <w:rPr>
          <w:rFonts w:cs="Arial"/>
          <w:sz w:val="20"/>
          <w:szCs w:val="20"/>
        </w:rPr>
        <w:t xml:space="preserve"> del CEC</w:t>
      </w:r>
      <w:r w:rsidR="00931CC3">
        <w:rPr>
          <w:rFonts w:cs="Arial"/>
          <w:sz w:val="20"/>
          <w:szCs w:val="20"/>
        </w:rPr>
        <w:t>,</w:t>
      </w:r>
      <w:r w:rsidR="00D047C9">
        <w:rPr>
          <w:rFonts w:cs="Arial"/>
          <w:sz w:val="20"/>
          <w:szCs w:val="20"/>
        </w:rPr>
        <w:t xml:space="preserve"> </w:t>
      </w:r>
      <w:r w:rsidR="00026C2B">
        <w:rPr>
          <w:rFonts w:cs="Arial"/>
          <w:sz w:val="20"/>
          <w:szCs w:val="20"/>
        </w:rPr>
        <w:t>conteniendo</w:t>
      </w:r>
      <w:r w:rsidR="00D047C9">
        <w:rPr>
          <w:rFonts w:cs="Arial"/>
          <w:sz w:val="20"/>
          <w:szCs w:val="20"/>
        </w:rPr>
        <w:t xml:space="preserve"> el resultado de la</w:t>
      </w:r>
      <w:r w:rsidR="00A669D8">
        <w:rPr>
          <w:rFonts w:cs="Arial"/>
          <w:sz w:val="20"/>
          <w:szCs w:val="20"/>
        </w:rPr>
        <w:t xml:space="preserve"> evaluación bajo alguna de las </w:t>
      </w:r>
      <w:r w:rsidR="00D047C9">
        <w:rPr>
          <w:rFonts w:cs="Arial"/>
          <w:sz w:val="20"/>
          <w:szCs w:val="20"/>
        </w:rPr>
        <w:t>sig</w:t>
      </w:r>
      <w:r w:rsidR="000623F4">
        <w:rPr>
          <w:rFonts w:cs="Arial"/>
          <w:sz w:val="20"/>
          <w:szCs w:val="20"/>
        </w:rPr>
        <w:t>uientes categoría</w:t>
      </w:r>
      <w:r w:rsidR="00D045EE">
        <w:rPr>
          <w:rFonts w:cs="Arial"/>
          <w:sz w:val="20"/>
          <w:szCs w:val="20"/>
        </w:rPr>
        <w:t>s</w:t>
      </w:r>
      <w:r w:rsidR="00D047C9">
        <w:rPr>
          <w:rFonts w:cs="Arial"/>
          <w:sz w:val="20"/>
          <w:szCs w:val="20"/>
        </w:rPr>
        <w:t>: “aprobado”, “pendiente con observaciones” o “no aprobado”</w:t>
      </w:r>
      <w:r w:rsidR="00026C2B">
        <w:rPr>
          <w:rFonts w:cs="Arial"/>
          <w:sz w:val="20"/>
          <w:szCs w:val="20"/>
        </w:rPr>
        <w:t xml:space="preserve"> y l</w:t>
      </w:r>
      <w:r w:rsidR="00C84E16">
        <w:rPr>
          <w:rFonts w:cs="Arial"/>
          <w:sz w:val="20"/>
          <w:szCs w:val="20"/>
        </w:rPr>
        <w:t>os respectivo</w:t>
      </w:r>
      <w:r w:rsidR="00A669D8">
        <w:rPr>
          <w:rFonts w:cs="Arial"/>
          <w:sz w:val="20"/>
          <w:szCs w:val="20"/>
        </w:rPr>
        <w:t xml:space="preserve">s </w:t>
      </w:r>
      <w:r w:rsidR="007F378E">
        <w:rPr>
          <w:rFonts w:cs="Arial"/>
          <w:sz w:val="20"/>
          <w:szCs w:val="20"/>
        </w:rPr>
        <w:t>argumentos, sugerencias</w:t>
      </w:r>
      <w:r w:rsidR="00026C2B">
        <w:rPr>
          <w:rFonts w:cs="Arial"/>
          <w:sz w:val="20"/>
          <w:szCs w:val="20"/>
        </w:rPr>
        <w:t xml:space="preserve"> y</w:t>
      </w:r>
      <w:r w:rsidR="00A73C96">
        <w:rPr>
          <w:rFonts w:cs="Arial"/>
          <w:sz w:val="20"/>
          <w:szCs w:val="20"/>
        </w:rPr>
        <w:t>/o</w:t>
      </w:r>
      <w:r w:rsidR="00026C2B">
        <w:rPr>
          <w:rFonts w:cs="Arial"/>
          <w:sz w:val="20"/>
          <w:szCs w:val="20"/>
        </w:rPr>
        <w:t xml:space="preserve"> recomendaciones </w:t>
      </w:r>
      <w:r w:rsidR="000A2D15">
        <w:rPr>
          <w:rFonts w:cs="Arial"/>
          <w:sz w:val="20"/>
          <w:szCs w:val="20"/>
        </w:rPr>
        <w:t xml:space="preserve">según </w:t>
      </w:r>
      <w:r w:rsidR="00026C2B">
        <w:rPr>
          <w:rFonts w:cs="Arial"/>
          <w:sz w:val="20"/>
          <w:szCs w:val="20"/>
        </w:rPr>
        <w:t>corresponda.</w:t>
      </w:r>
    </w:p>
    <w:p w14:paraId="3EDEFD57" w14:textId="77777777" w:rsidR="005753E7" w:rsidRDefault="005753E7" w:rsidP="00951778">
      <w:pPr>
        <w:jc w:val="both"/>
        <w:rPr>
          <w:rFonts w:cs="Arial"/>
          <w:sz w:val="20"/>
          <w:szCs w:val="20"/>
        </w:rPr>
      </w:pPr>
    </w:p>
    <w:p w14:paraId="0BA9C9AD" w14:textId="77777777" w:rsidR="00AC3D47" w:rsidRDefault="0064282B" w:rsidP="00AC3D4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 </w:t>
      </w:r>
      <w:r w:rsidR="005753E7" w:rsidRPr="005753E7">
        <w:rPr>
          <w:rFonts w:cs="Arial"/>
          <w:b/>
          <w:sz w:val="24"/>
          <w:szCs w:val="24"/>
        </w:rPr>
        <w:t>SEGUIMIENTO</w:t>
      </w:r>
      <w:r w:rsidR="006F4D0A">
        <w:rPr>
          <w:rFonts w:cs="Arial"/>
          <w:b/>
          <w:sz w:val="24"/>
          <w:szCs w:val="24"/>
        </w:rPr>
        <w:t xml:space="preserve"> DE LOS ESTUDIOS</w:t>
      </w:r>
    </w:p>
    <w:p w14:paraId="0BAAA7E0" w14:textId="77777777" w:rsidR="0004754E" w:rsidRDefault="0004754E" w:rsidP="00AC3D4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CF6EE6E" w14:textId="77777777" w:rsidR="0095054A" w:rsidRDefault="00307B99" w:rsidP="00AC3D4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Una vez que el </w:t>
      </w:r>
      <w:r w:rsidR="006F4D0A">
        <w:rPr>
          <w:rFonts w:cs="Arial"/>
          <w:sz w:val="20"/>
          <w:szCs w:val="20"/>
        </w:rPr>
        <w:t xml:space="preserve">estudio </w:t>
      </w:r>
      <w:r w:rsidR="007559FD">
        <w:rPr>
          <w:rFonts w:cs="Arial"/>
          <w:sz w:val="20"/>
          <w:szCs w:val="20"/>
        </w:rPr>
        <w:t xml:space="preserve">ha sido </w:t>
      </w:r>
      <w:r w:rsidR="006F4D0A">
        <w:rPr>
          <w:rFonts w:cs="Arial"/>
          <w:sz w:val="20"/>
          <w:szCs w:val="20"/>
        </w:rPr>
        <w:t>aprobado</w:t>
      </w:r>
      <w:r w:rsidR="007559FD">
        <w:rPr>
          <w:rFonts w:cs="Arial"/>
          <w:sz w:val="20"/>
          <w:szCs w:val="20"/>
        </w:rPr>
        <w:t xml:space="preserve"> por el CEC</w:t>
      </w:r>
      <w:r w:rsidR="006F4D0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en</w:t>
      </w:r>
      <w:r w:rsidR="006F4D0A">
        <w:rPr>
          <w:rFonts w:cs="Arial"/>
          <w:sz w:val="20"/>
          <w:szCs w:val="20"/>
        </w:rPr>
        <w:t xml:space="preserve"> cumplimiento de</w:t>
      </w:r>
      <w:r w:rsidR="000E0809">
        <w:rPr>
          <w:rFonts w:cs="Arial"/>
          <w:sz w:val="20"/>
          <w:szCs w:val="20"/>
        </w:rPr>
        <w:t xml:space="preserve"> protocolos y </w:t>
      </w:r>
      <w:r w:rsidR="006F4D0A">
        <w:rPr>
          <w:rFonts w:cs="Arial"/>
          <w:sz w:val="20"/>
          <w:szCs w:val="20"/>
        </w:rPr>
        <w:t>normativa</w:t>
      </w:r>
      <w:r w:rsidR="00305EBC">
        <w:rPr>
          <w:rFonts w:cs="Arial"/>
          <w:sz w:val="20"/>
          <w:szCs w:val="20"/>
        </w:rPr>
        <w:t>s</w:t>
      </w:r>
      <w:r w:rsidR="006F4D0A">
        <w:rPr>
          <w:rFonts w:cs="Arial"/>
          <w:sz w:val="20"/>
          <w:szCs w:val="20"/>
        </w:rPr>
        <w:t xml:space="preserve"> nacional</w:t>
      </w:r>
      <w:r w:rsidR="00305EBC">
        <w:rPr>
          <w:rFonts w:cs="Arial"/>
          <w:sz w:val="20"/>
          <w:szCs w:val="20"/>
        </w:rPr>
        <w:t>es</w:t>
      </w:r>
      <w:r w:rsidR="006F4D0A">
        <w:rPr>
          <w:rFonts w:cs="Arial"/>
          <w:sz w:val="20"/>
          <w:szCs w:val="20"/>
        </w:rPr>
        <w:t xml:space="preserve"> vigente</w:t>
      </w:r>
      <w:r w:rsidR="00305EBC">
        <w:rPr>
          <w:rFonts w:cs="Arial"/>
          <w:sz w:val="20"/>
          <w:szCs w:val="20"/>
        </w:rPr>
        <w:t>s</w:t>
      </w:r>
      <w:r w:rsidR="009625ED">
        <w:rPr>
          <w:rFonts w:cs="Arial"/>
          <w:sz w:val="20"/>
          <w:szCs w:val="20"/>
        </w:rPr>
        <w:t xml:space="preserve"> relativa</w:t>
      </w:r>
      <w:r w:rsidR="00E47A82">
        <w:rPr>
          <w:rFonts w:cs="Arial"/>
          <w:sz w:val="20"/>
          <w:szCs w:val="20"/>
        </w:rPr>
        <w:t>s</w:t>
      </w:r>
      <w:r w:rsidR="009625ED">
        <w:rPr>
          <w:rFonts w:cs="Arial"/>
          <w:sz w:val="20"/>
          <w:szCs w:val="20"/>
        </w:rPr>
        <w:t xml:space="preserve"> al seguimiento de protocolos (Res. Exenta </w:t>
      </w:r>
      <w:r w:rsidR="00F966D0">
        <w:rPr>
          <w:rFonts w:cs="Arial"/>
          <w:sz w:val="20"/>
          <w:szCs w:val="20"/>
        </w:rPr>
        <w:t>5174 MINSAL-ISP</w:t>
      </w:r>
      <w:r w:rsidR="00A15505">
        <w:rPr>
          <w:rFonts w:cs="Arial"/>
          <w:sz w:val="20"/>
          <w:szCs w:val="20"/>
        </w:rPr>
        <w:t xml:space="preserve"> de</w:t>
      </w:r>
      <w:r w:rsidR="009625ED">
        <w:rPr>
          <w:rFonts w:cs="Arial"/>
          <w:sz w:val="20"/>
          <w:szCs w:val="20"/>
        </w:rPr>
        <w:t xml:space="preserve"> </w:t>
      </w:r>
      <w:r w:rsidR="00F966D0">
        <w:rPr>
          <w:rFonts w:cs="Arial"/>
          <w:sz w:val="20"/>
          <w:szCs w:val="20"/>
        </w:rPr>
        <w:t xml:space="preserve">diciembre </w:t>
      </w:r>
      <w:r w:rsidR="009625ED">
        <w:rPr>
          <w:rFonts w:cs="Arial"/>
          <w:sz w:val="20"/>
          <w:szCs w:val="20"/>
        </w:rPr>
        <w:t>1016</w:t>
      </w:r>
      <w:r w:rsidR="00263286">
        <w:rPr>
          <w:rFonts w:cs="Arial"/>
          <w:sz w:val="20"/>
          <w:szCs w:val="20"/>
        </w:rPr>
        <w:t xml:space="preserve"> y Res. Exenta N° 460 ISP </w:t>
      </w:r>
      <w:r w:rsidR="00A15505">
        <w:rPr>
          <w:rFonts w:cs="Arial"/>
          <w:sz w:val="20"/>
          <w:szCs w:val="20"/>
        </w:rPr>
        <w:t xml:space="preserve">de </w:t>
      </w:r>
      <w:r w:rsidR="00263286">
        <w:rPr>
          <w:rFonts w:cs="Arial"/>
          <w:sz w:val="20"/>
          <w:szCs w:val="20"/>
        </w:rPr>
        <w:t>enero 2015</w:t>
      </w:r>
      <w:r w:rsidR="009625ED">
        <w:rPr>
          <w:rFonts w:cs="Arial"/>
          <w:sz w:val="20"/>
          <w:szCs w:val="20"/>
        </w:rPr>
        <w:t>)</w:t>
      </w:r>
      <w:r w:rsidR="00A669D8">
        <w:rPr>
          <w:rFonts w:cs="Arial"/>
          <w:sz w:val="20"/>
          <w:szCs w:val="20"/>
        </w:rPr>
        <w:t xml:space="preserve">, </w:t>
      </w:r>
      <w:r w:rsidR="006F4D0A">
        <w:rPr>
          <w:rFonts w:cs="Arial"/>
          <w:sz w:val="20"/>
          <w:szCs w:val="20"/>
        </w:rPr>
        <w:t xml:space="preserve">el CEC irá solicitando informes de avances </w:t>
      </w:r>
      <w:r w:rsidR="00A15505">
        <w:rPr>
          <w:rFonts w:cs="Arial"/>
          <w:sz w:val="20"/>
          <w:szCs w:val="20"/>
        </w:rPr>
        <w:t>semestrales y/o anuales</w:t>
      </w:r>
      <w:r w:rsidR="006F4D0A">
        <w:rPr>
          <w:rFonts w:cs="Arial"/>
          <w:sz w:val="20"/>
          <w:szCs w:val="20"/>
        </w:rPr>
        <w:t xml:space="preserve"> y </w:t>
      </w:r>
      <w:r w:rsidR="00833F4B">
        <w:rPr>
          <w:rFonts w:cs="Arial"/>
          <w:sz w:val="20"/>
          <w:szCs w:val="20"/>
        </w:rPr>
        <w:t xml:space="preserve">realizará </w:t>
      </w:r>
      <w:r w:rsidR="006F4D0A">
        <w:rPr>
          <w:rFonts w:cs="Arial"/>
          <w:sz w:val="20"/>
          <w:szCs w:val="20"/>
        </w:rPr>
        <w:t>vis</w:t>
      </w:r>
      <w:r w:rsidR="008967EE">
        <w:rPr>
          <w:rFonts w:cs="Arial"/>
          <w:sz w:val="20"/>
          <w:szCs w:val="20"/>
        </w:rPr>
        <w:t xml:space="preserve">itas de seguimiento </w:t>
      </w:r>
      <w:r w:rsidR="00E47A82">
        <w:rPr>
          <w:rFonts w:cs="Arial"/>
          <w:sz w:val="20"/>
          <w:szCs w:val="20"/>
        </w:rPr>
        <w:t>según protocolos establecido</w:t>
      </w:r>
      <w:r w:rsidR="008D2674">
        <w:rPr>
          <w:rFonts w:cs="Arial"/>
          <w:sz w:val="20"/>
          <w:szCs w:val="20"/>
        </w:rPr>
        <w:t>s</w:t>
      </w:r>
      <w:r w:rsidR="00E47A82">
        <w:rPr>
          <w:rFonts w:cs="Arial"/>
          <w:sz w:val="20"/>
          <w:szCs w:val="20"/>
        </w:rPr>
        <w:t xml:space="preserve"> para ello.</w:t>
      </w:r>
      <w:r w:rsidR="0095054A">
        <w:rPr>
          <w:rFonts w:cs="Arial"/>
          <w:sz w:val="20"/>
          <w:szCs w:val="20"/>
        </w:rPr>
        <w:t xml:space="preserve">  </w:t>
      </w:r>
    </w:p>
    <w:p w14:paraId="1825B254" w14:textId="77777777" w:rsidR="00EE6BFA" w:rsidRPr="00AC3D47" w:rsidRDefault="00EE6BFA" w:rsidP="00AC3D4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936F51D" w14:textId="2A2AD212" w:rsidR="005753E7" w:rsidRDefault="005910F8" w:rsidP="0095177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Igualmente,</w:t>
      </w:r>
      <w:r w:rsidR="003F28A5">
        <w:rPr>
          <w:rFonts w:cs="Arial"/>
          <w:sz w:val="20"/>
          <w:szCs w:val="20"/>
        </w:rPr>
        <w:t xml:space="preserve"> en cum</w:t>
      </w:r>
      <w:r w:rsidR="009E45ED">
        <w:rPr>
          <w:rFonts w:cs="Arial"/>
          <w:sz w:val="20"/>
          <w:szCs w:val="20"/>
        </w:rPr>
        <w:t>plimiento de</w:t>
      </w:r>
      <w:r w:rsidR="003F28A5">
        <w:rPr>
          <w:rFonts w:cs="Arial"/>
          <w:sz w:val="20"/>
          <w:szCs w:val="20"/>
        </w:rPr>
        <w:t xml:space="preserve"> normativas nacionales, una ve</w:t>
      </w:r>
      <w:r w:rsidR="0095054A">
        <w:rPr>
          <w:rFonts w:cs="Arial"/>
          <w:sz w:val="20"/>
          <w:szCs w:val="20"/>
        </w:rPr>
        <w:t>z terminado el estudio, el investigador responsable tiene la obligación de entregar al CEC un informe final con los resultados obtenidos</w:t>
      </w:r>
      <w:r w:rsidR="00A530CB" w:rsidRPr="00A530CB">
        <w:rPr>
          <w:rFonts w:cs="Arial"/>
          <w:sz w:val="20"/>
          <w:szCs w:val="20"/>
        </w:rPr>
        <w:t xml:space="preserve"> </w:t>
      </w:r>
      <w:r w:rsidR="00A530CB">
        <w:rPr>
          <w:rFonts w:cs="Arial"/>
          <w:sz w:val="20"/>
          <w:szCs w:val="20"/>
        </w:rPr>
        <w:t>(Res. Exenta N° 460 ISP de enero 2015, ítem 3.2)</w:t>
      </w:r>
    </w:p>
    <w:p w14:paraId="4C664701" w14:textId="2132C6F4" w:rsidR="0095054A" w:rsidRDefault="0030359A" w:rsidP="0095177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en alguna de las etapas del pro</w:t>
      </w:r>
      <w:r w:rsidR="00AD2321">
        <w:rPr>
          <w:rFonts w:cs="Arial"/>
          <w:sz w:val="20"/>
          <w:szCs w:val="20"/>
        </w:rPr>
        <w:t>ceso de seguimiento se verifica</w:t>
      </w:r>
      <w:r>
        <w:rPr>
          <w:rFonts w:cs="Arial"/>
          <w:sz w:val="20"/>
          <w:szCs w:val="20"/>
        </w:rPr>
        <w:t xml:space="preserve"> eventuales </w:t>
      </w:r>
      <w:r w:rsidR="0095054A">
        <w:rPr>
          <w:rFonts w:cs="Arial"/>
          <w:sz w:val="20"/>
          <w:szCs w:val="20"/>
        </w:rPr>
        <w:t xml:space="preserve">hallazgos </w:t>
      </w:r>
      <w:r>
        <w:rPr>
          <w:rFonts w:cs="Arial"/>
          <w:sz w:val="20"/>
          <w:szCs w:val="20"/>
        </w:rPr>
        <w:t>reñidos con</w:t>
      </w:r>
      <w:r w:rsidR="008A3B43">
        <w:rPr>
          <w:rFonts w:cs="Arial"/>
          <w:sz w:val="20"/>
          <w:szCs w:val="20"/>
        </w:rPr>
        <w:t xml:space="preserve"> las Buenas Prácticas Clínicas o con </w:t>
      </w:r>
      <w:r>
        <w:rPr>
          <w:rFonts w:cs="Arial"/>
          <w:sz w:val="20"/>
          <w:szCs w:val="20"/>
        </w:rPr>
        <w:t xml:space="preserve">los compromisos éticos adquiridos por el investigador responsable al momento de la aprobación del </w:t>
      </w:r>
      <w:r w:rsidR="005910F8">
        <w:rPr>
          <w:rFonts w:cs="Arial"/>
          <w:sz w:val="20"/>
          <w:szCs w:val="20"/>
        </w:rPr>
        <w:t>estudio, el</w:t>
      </w:r>
      <w:r>
        <w:rPr>
          <w:rFonts w:cs="Arial"/>
          <w:sz w:val="20"/>
          <w:szCs w:val="20"/>
        </w:rPr>
        <w:t xml:space="preserve"> CEC está facultado para revocar </w:t>
      </w:r>
      <w:r w:rsidR="00AD2321">
        <w:rPr>
          <w:rFonts w:cs="Arial"/>
          <w:sz w:val="20"/>
          <w:szCs w:val="20"/>
        </w:rPr>
        <w:t xml:space="preserve">temporal o definitivamente </w:t>
      </w:r>
      <w:r>
        <w:rPr>
          <w:rFonts w:cs="Arial"/>
          <w:sz w:val="20"/>
          <w:szCs w:val="20"/>
        </w:rPr>
        <w:t>la autorización de ejecución del estudio.</w:t>
      </w:r>
    </w:p>
    <w:p w14:paraId="0ABED9BE" w14:textId="77777777" w:rsidR="0095054A" w:rsidRDefault="0095054A" w:rsidP="00951778">
      <w:pPr>
        <w:jc w:val="both"/>
        <w:rPr>
          <w:rFonts w:cs="Arial"/>
          <w:sz w:val="20"/>
          <w:szCs w:val="20"/>
        </w:rPr>
      </w:pPr>
    </w:p>
    <w:p w14:paraId="56B40279" w14:textId="77777777" w:rsidR="005753E7" w:rsidRPr="00D047C9" w:rsidRDefault="005753E7" w:rsidP="00951778">
      <w:pPr>
        <w:jc w:val="both"/>
        <w:rPr>
          <w:rFonts w:cs="Arial"/>
          <w:sz w:val="20"/>
          <w:szCs w:val="20"/>
        </w:rPr>
      </w:pPr>
    </w:p>
    <w:p w14:paraId="52CFBB7D" w14:textId="77777777" w:rsidR="005753E7" w:rsidRPr="00926840" w:rsidRDefault="000E0809" w:rsidP="005753E7">
      <w:pPr>
        <w:jc w:val="both"/>
        <w:rPr>
          <w:rFonts w:cs="Arial"/>
          <w:sz w:val="24"/>
          <w:szCs w:val="27"/>
        </w:rPr>
      </w:pPr>
      <w:r>
        <w:rPr>
          <w:rFonts w:cs="Arial"/>
          <w:b/>
          <w:sz w:val="24"/>
          <w:szCs w:val="24"/>
          <w:u w:val="single"/>
        </w:rPr>
        <w:t xml:space="preserve"> </w:t>
      </w:r>
    </w:p>
    <w:p w14:paraId="06589AF5" w14:textId="77777777" w:rsidR="00D047C9" w:rsidRPr="00926840" w:rsidRDefault="00D047C9" w:rsidP="00D047C9">
      <w:pPr>
        <w:jc w:val="both"/>
        <w:rPr>
          <w:rFonts w:cs="Arial"/>
          <w:sz w:val="24"/>
          <w:szCs w:val="27"/>
        </w:rPr>
      </w:pPr>
    </w:p>
    <w:p w14:paraId="103D55BD" w14:textId="77777777" w:rsidR="00BB700F" w:rsidRPr="005D7868" w:rsidRDefault="00BB700F" w:rsidP="00BB700F">
      <w:pPr>
        <w:spacing w:after="0" w:line="240" w:lineRule="auto"/>
        <w:rPr>
          <w:sz w:val="20"/>
          <w:szCs w:val="20"/>
        </w:rPr>
      </w:pPr>
    </w:p>
    <w:sectPr w:rsidR="00BB700F" w:rsidRPr="005D7868" w:rsidSect="0043626C">
      <w:headerReference w:type="default" r:id="rId10"/>
      <w:footerReference w:type="default" r:id="rId11"/>
      <w:pgSz w:w="12240" w:h="15840"/>
      <w:pgMar w:top="1134" w:right="851" w:bottom="1134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C470" w14:textId="77777777" w:rsidR="001873CC" w:rsidRDefault="001873CC" w:rsidP="00003EAD">
      <w:pPr>
        <w:spacing w:after="0" w:line="240" w:lineRule="auto"/>
      </w:pPr>
      <w:r>
        <w:separator/>
      </w:r>
    </w:p>
  </w:endnote>
  <w:endnote w:type="continuationSeparator" w:id="0">
    <w:p w14:paraId="73F71F8D" w14:textId="77777777" w:rsidR="001873CC" w:rsidRDefault="001873CC" w:rsidP="0000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090172"/>
      <w:docPartObj>
        <w:docPartGallery w:val="Page Numbers (Bottom of Page)"/>
        <w:docPartUnique/>
      </w:docPartObj>
    </w:sdtPr>
    <w:sdtEndPr/>
    <w:sdtContent>
      <w:p w14:paraId="65EA583B" w14:textId="6F0E45F6" w:rsidR="008E3BB5" w:rsidRDefault="008E3B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3BB5">
          <w:rPr>
            <w:noProof/>
            <w:lang w:val="es-ES"/>
          </w:rPr>
          <w:t>1</w:t>
        </w:r>
        <w:r>
          <w:fldChar w:fldCharType="end"/>
        </w:r>
      </w:p>
    </w:sdtContent>
  </w:sdt>
  <w:p w14:paraId="379CBD20" w14:textId="77777777" w:rsidR="00003EAD" w:rsidRPr="00003EAD" w:rsidRDefault="00003EAD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AABF" w14:textId="77777777" w:rsidR="001873CC" w:rsidRDefault="001873CC" w:rsidP="00003EAD">
      <w:pPr>
        <w:spacing w:after="0" w:line="240" w:lineRule="auto"/>
      </w:pPr>
      <w:r>
        <w:separator/>
      </w:r>
    </w:p>
  </w:footnote>
  <w:footnote w:type="continuationSeparator" w:id="0">
    <w:p w14:paraId="385A0FBF" w14:textId="77777777" w:rsidR="001873CC" w:rsidRDefault="001873CC" w:rsidP="0000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82E4" w14:textId="00B682BE" w:rsidR="008E3BB5" w:rsidRDefault="008E3BB5" w:rsidP="008E3BB5">
    <w:pPr>
      <w:spacing w:after="0" w:line="240" w:lineRule="auto"/>
      <w:jc w:val="center"/>
      <w:rPr>
        <w:b/>
        <w:sz w:val="24"/>
      </w:rPr>
    </w:pPr>
    <w:r>
      <w:rPr>
        <w:b/>
        <w:noProof/>
        <w:sz w:val="24"/>
        <w:lang w:eastAsia="es-CL"/>
      </w:rPr>
      <w:drawing>
        <wp:anchor distT="0" distB="0" distL="114300" distR="114300" simplePos="0" relativeHeight="251658752" behindDoc="1" locked="0" layoutInCell="1" allowOverlap="1" wp14:anchorId="3D79875B" wp14:editId="05FDB98B">
          <wp:simplePos x="0" y="0"/>
          <wp:positionH relativeFrom="column">
            <wp:posOffset>4984284</wp:posOffset>
          </wp:positionH>
          <wp:positionV relativeFrom="paragraph">
            <wp:posOffset>-151721</wp:posOffset>
          </wp:positionV>
          <wp:extent cx="1526630" cy="66090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630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02C8F" w14:textId="680AC864" w:rsidR="008E3BB5" w:rsidRDefault="008E3BB5" w:rsidP="008E3BB5">
    <w:pPr>
      <w:spacing w:after="0" w:line="240" w:lineRule="auto"/>
      <w:jc w:val="center"/>
      <w:rPr>
        <w:b/>
        <w:sz w:val="24"/>
      </w:rPr>
    </w:pPr>
  </w:p>
  <w:p w14:paraId="601F96F7" w14:textId="77777777" w:rsidR="008E3BB5" w:rsidRDefault="008E3BB5" w:rsidP="008E3BB5">
    <w:pPr>
      <w:spacing w:after="0" w:line="240" w:lineRule="auto"/>
      <w:jc w:val="center"/>
      <w:rPr>
        <w:b/>
        <w:sz w:val="24"/>
      </w:rPr>
    </w:pPr>
  </w:p>
  <w:p w14:paraId="49781927" w14:textId="06721702" w:rsidR="008E3BB5" w:rsidRPr="008E3BB5" w:rsidRDefault="008E3BB5" w:rsidP="008E3BB5">
    <w:pPr>
      <w:spacing w:after="0" w:line="240" w:lineRule="auto"/>
      <w:jc w:val="center"/>
      <w:rPr>
        <w:sz w:val="16"/>
        <w:szCs w:val="16"/>
      </w:rPr>
    </w:pPr>
    <w:r w:rsidRPr="001B67DF">
      <w:rPr>
        <w:b/>
        <w:sz w:val="24"/>
      </w:rPr>
      <w:t>REQUISITOS Y PROCEDIMIENTOS PARA REVISION DE ESTUDIOS POR PARTE DEL CEC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011"/>
    <w:multiLevelType w:val="hybridMultilevel"/>
    <w:tmpl w:val="D0AE48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E78"/>
    <w:multiLevelType w:val="hybridMultilevel"/>
    <w:tmpl w:val="863E5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B00"/>
    <w:multiLevelType w:val="hybridMultilevel"/>
    <w:tmpl w:val="718A35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2A9"/>
    <w:rsid w:val="00003EAD"/>
    <w:rsid w:val="00005E5E"/>
    <w:rsid w:val="00012EE5"/>
    <w:rsid w:val="000139A8"/>
    <w:rsid w:val="00020156"/>
    <w:rsid w:val="00026C2B"/>
    <w:rsid w:val="00046112"/>
    <w:rsid w:val="0004754E"/>
    <w:rsid w:val="000623F4"/>
    <w:rsid w:val="00073884"/>
    <w:rsid w:val="00095CC8"/>
    <w:rsid w:val="000A2D15"/>
    <w:rsid w:val="000A6CAF"/>
    <w:rsid w:val="000B0968"/>
    <w:rsid w:val="000E0809"/>
    <w:rsid w:val="00127456"/>
    <w:rsid w:val="00163149"/>
    <w:rsid w:val="001873CC"/>
    <w:rsid w:val="00194EC7"/>
    <w:rsid w:val="001B67DF"/>
    <w:rsid w:val="00216E02"/>
    <w:rsid w:val="002331AD"/>
    <w:rsid w:val="0024116F"/>
    <w:rsid w:val="00251210"/>
    <w:rsid w:val="00263286"/>
    <w:rsid w:val="00277080"/>
    <w:rsid w:val="00290E55"/>
    <w:rsid w:val="002A041F"/>
    <w:rsid w:val="002A3D34"/>
    <w:rsid w:val="002D23D1"/>
    <w:rsid w:val="002D7624"/>
    <w:rsid w:val="002F6372"/>
    <w:rsid w:val="0030359A"/>
    <w:rsid w:val="00305A44"/>
    <w:rsid w:val="00305EBC"/>
    <w:rsid w:val="00307B99"/>
    <w:rsid w:val="00324F71"/>
    <w:rsid w:val="00353BF8"/>
    <w:rsid w:val="003572A4"/>
    <w:rsid w:val="00370CC5"/>
    <w:rsid w:val="003755FF"/>
    <w:rsid w:val="0037643D"/>
    <w:rsid w:val="0039182B"/>
    <w:rsid w:val="003C4F14"/>
    <w:rsid w:val="003C6103"/>
    <w:rsid w:val="003D0A74"/>
    <w:rsid w:val="003E326C"/>
    <w:rsid w:val="003F28A5"/>
    <w:rsid w:val="003F6DF7"/>
    <w:rsid w:val="00415E59"/>
    <w:rsid w:val="00416235"/>
    <w:rsid w:val="004322D2"/>
    <w:rsid w:val="004346DD"/>
    <w:rsid w:val="0043626C"/>
    <w:rsid w:val="00450916"/>
    <w:rsid w:val="00474C99"/>
    <w:rsid w:val="004769CF"/>
    <w:rsid w:val="004936E9"/>
    <w:rsid w:val="004B0D8E"/>
    <w:rsid w:val="004B59BC"/>
    <w:rsid w:val="004D6C9E"/>
    <w:rsid w:val="004E1B7B"/>
    <w:rsid w:val="004F2CA9"/>
    <w:rsid w:val="00503059"/>
    <w:rsid w:val="0050471E"/>
    <w:rsid w:val="00515BB5"/>
    <w:rsid w:val="00521B38"/>
    <w:rsid w:val="00522E67"/>
    <w:rsid w:val="00531255"/>
    <w:rsid w:val="00542BC3"/>
    <w:rsid w:val="005455C9"/>
    <w:rsid w:val="00570E80"/>
    <w:rsid w:val="00573D4F"/>
    <w:rsid w:val="005753E7"/>
    <w:rsid w:val="00580A62"/>
    <w:rsid w:val="00580CCE"/>
    <w:rsid w:val="00583E87"/>
    <w:rsid w:val="005910F8"/>
    <w:rsid w:val="005A5BE2"/>
    <w:rsid w:val="005B279F"/>
    <w:rsid w:val="005B5D15"/>
    <w:rsid w:val="005D7868"/>
    <w:rsid w:val="005E120A"/>
    <w:rsid w:val="005F1DB8"/>
    <w:rsid w:val="006067A3"/>
    <w:rsid w:val="0062643B"/>
    <w:rsid w:val="006368A9"/>
    <w:rsid w:val="0064282B"/>
    <w:rsid w:val="00651D22"/>
    <w:rsid w:val="00671B5D"/>
    <w:rsid w:val="006756F8"/>
    <w:rsid w:val="006C1C3E"/>
    <w:rsid w:val="006C2FA7"/>
    <w:rsid w:val="006C6CB6"/>
    <w:rsid w:val="006D1EBE"/>
    <w:rsid w:val="006F4D0A"/>
    <w:rsid w:val="00701AEC"/>
    <w:rsid w:val="007131ED"/>
    <w:rsid w:val="0072798D"/>
    <w:rsid w:val="00732061"/>
    <w:rsid w:val="00747597"/>
    <w:rsid w:val="00751E0D"/>
    <w:rsid w:val="007559FD"/>
    <w:rsid w:val="007B46C0"/>
    <w:rsid w:val="007D2F77"/>
    <w:rsid w:val="007E761F"/>
    <w:rsid w:val="007F378E"/>
    <w:rsid w:val="0080254B"/>
    <w:rsid w:val="00806A27"/>
    <w:rsid w:val="008144F6"/>
    <w:rsid w:val="00817668"/>
    <w:rsid w:val="00833F4B"/>
    <w:rsid w:val="0084383B"/>
    <w:rsid w:val="00846BE0"/>
    <w:rsid w:val="00851A63"/>
    <w:rsid w:val="00860F66"/>
    <w:rsid w:val="00873F47"/>
    <w:rsid w:val="00880B7F"/>
    <w:rsid w:val="00886FF0"/>
    <w:rsid w:val="008967EE"/>
    <w:rsid w:val="008A3B43"/>
    <w:rsid w:val="008A696A"/>
    <w:rsid w:val="008C228B"/>
    <w:rsid w:val="008D2674"/>
    <w:rsid w:val="008D78AD"/>
    <w:rsid w:val="008D7FBF"/>
    <w:rsid w:val="008E3BB5"/>
    <w:rsid w:val="008F73E3"/>
    <w:rsid w:val="0091519E"/>
    <w:rsid w:val="00931CC3"/>
    <w:rsid w:val="0094686B"/>
    <w:rsid w:val="0095054A"/>
    <w:rsid w:val="00951778"/>
    <w:rsid w:val="009625ED"/>
    <w:rsid w:val="009645AA"/>
    <w:rsid w:val="00967BF6"/>
    <w:rsid w:val="00967C78"/>
    <w:rsid w:val="009B5AEA"/>
    <w:rsid w:val="009E45ED"/>
    <w:rsid w:val="009F15CC"/>
    <w:rsid w:val="00A04DCA"/>
    <w:rsid w:val="00A10CE7"/>
    <w:rsid w:val="00A15505"/>
    <w:rsid w:val="00A3035D"/>
    <w:rsid w:val="00A512E7"/>
    <w:rsid w:val="00A530CB"/>
    <w:rsid w:val="00A669D8"/>
    <w:rsid w:val="00A73C96"/>
    <w:rsid w:val="00A77CDC"/>
    <w:rsid w:val="00A8093C"/>
    <w:rsid w:val="00A93B17"/>
    <w:rsid w:val="00A950EE"/>
    <w:rsid w:val="00AA700E"/>
    <w:rsid w:val="00AB0203"/>
    <w:rsid w:val="00AB4987"/>
    <w:rsid w:val="00AC3D47"/>
    <w:rsid w:val="00AD2321"/>
    <w:rsid w:val="00AE22A9"/>
    <w:rsid w:val="00AF1BA2"/>
    <w:rsid w:val="00B406C0"/>
    <w:rsid w:val="00B4788E"/>
    <w:rsid w:val="00B507FF"/>
    <w:rsid w:val="00B5614B"/>
    <w:rsid w:val="00B600CA"/>
    <w:rsid w:val="00BA646E"/>
    <w:rsid w:val="00BB700F"/>
    <w:rsid w:val="00C23A5E"/>
    <w:rsid w:val="00C54462"/>
    <w:rsid w:val="00C57598"/>
    <w:rsid w:val="00C755E0"/>
    <w:rsid w:val="00C76B1D"/>
    <w:rsid w:val="00C84E16"/>
    <w:rsid w:val="00CA62A7"/>
    <w:rsid w:val="00CC3C1C"/>
    <w:rsid w:val="00CE7DFB"/>
    <w:rsid w:val="00CF1343"/>
    <w:rsid w:val="00D045EE"/>
    <w:rsid w:val="00D047C9"/>
    <w:rsid w:val="00D057B5"/>
    <w:rsid w:val="00D223B7"/>
    <w:rsid w:val="00D24788"/>
    <w:rsid w:val="00D347C2"/>
    <w:rsid w:val="00D42F5F"/>
    <w:rsid w:val="00D47A91"/>
    <w:rsid w:val="00D74A57"/>
    <w:rsid w:val="00D83C31"/>
    <w:rsid w:val="00DA368D"/>
    <w:rsid w:val="00DA5C75"/>
    <w:rsid w:val="00DA6CBE"/>
    <w:rsid w:val="00DC5508"/>
    <w:rsid w:val="00E13B30"/>
    <w:rsid w:val="00E16C41"/>
    <w:rsid w:val="00E21384"/>
    <w:rsid w:val="00E2156F"/>
    <w:rsid w:val="00E47A82"/>
    <w:rsid w:val="00E502CB"/>
    <w:rsid w:val="00E72AB0"/>
    <w:rsid w:val="00E83916"/>
    <w:rsid w:val="00EC56C8"/>
    <w:rsid w:val="00EE0C83"/>
    <w:rsid w:val="00EE6BFA"/>
    <w:rsid w:val="00F21A14"/>
    <w:rsid w:val="00F22128"/>
    <w:rsid w:val="00F22DB2"/>
    <w:rsid w:val="00F25BD3"/>
    <w:rsid w:val="00F63B38"/>
    <w:rsid w:val="00F743C4"/>
    <w:rsid w:val="00F966D0"/>
    <w:rsid w:val="00FB54A3"/>
    <w:rsid w:val="00FB5EF2"/>
    <w:rsid w:val="00FC44AC"/>
    <w:rsid w:val="00FC5BF8"/>
    <w:rsid w:val="00FD4039"/>
    <w:rsid w:val="00FD67C3"/>
    <w:rsid w:val="00FE0630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DB482"/>
  <w15:docId w15:val="{2C2D2918-C84A-4CE2-8169-44685A04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2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4F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EAD"/>
  </w:style>
  <w:style w:type="paragraph" w:styleId="Piedepgina">
    <w:name w:val="footer"/>
    <w:basedOn w:val="Normal"/>
    <w:link w:val="PiedepginaCar"/>
    <w:uiPriority w:val="99"/>
    <w:unhideWhenUsed/>
    <w:rsid w:val="0000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EAD"/>
  </w:style>
  <w:style w:type="paragraph" w:styleId="Textodeglobo">
    <w:name w:val="Balloon Text"/>
    <w:basedOn w:val="Normal"/>
    <w:link w:val="TextodegloboCar"/>
    <w:uiPriority w:val="99"/>
    <w:semiHidden/>
    <w:unhideWhenUsed/>
    <w:rsid w:val="0000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EAD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cencio@clinicasantamari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e.eticocientifico@clinicasantamar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F69A-D6E6-4946-BB45-CEABECBF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Etico Cientifico</dc:creator>
  <cp:lastModifiedBy>MARILA GARCIA PUELPAN</cp:lastModifiedBy>
  <cp:revision>2</cp:revision>
  <cp:lastPrinted>2020-01-31T14:57:00Z</cp:lastPrinted>
  <dcterms:created xsi:type="dcterms:W3CDTF">2021-04-09T16:38:00Z</dcterms:created>
  <dcterms:modified xsi:type="dcterms:W3CDTF">2021-04-09T16:38:00Z</dcterms:modified>
</cp:coreProperties>
</file>